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47D7" w:rsidR="00A762D7" w:rsidP="00A762D7" w:rsidRDefault="005D65FF" w14:paraId="0E44BD7C" w14:textId="53522E13">
      <w:pPr>
        <w:rPr>
          <w:rFonts w:ascii="Calibri" w:hAnsi="Calibri" w:cs="Calibri"/>
          <w:b/>
          <w:bCs/>
        </w:rPr>
      </w:pPr>
      <w:r>
        <w:rPr>
          <w:rFonts w:ascii="Calibri" w:hAnsi="Calibri" w:cs="Calibri"/>
          <w:b/>
          <w:bCs/>
        </w:rPr>
        <w:t>SOFWERX Assessment Criteria</w:t>
      </w:r>
    </w:p>
    <w:p w:rsidRPr="004B31E2" w:rsidR="00A73A37" w:rsidP="00A762D7" w:rsidRDefault="00A73A37" w14:paraId="1DAB48E9" w14:textId="3FD67B5D">
      <w:pPr>
        <w:rPr>
          <w:rFonts w:ascii="Calibri" w:hAnsi="Calibri" w:cs="Calibri"/>
          <w:b/>
          <w:bCs/>
          <w:u w:val="single"/>
        </w:rPr>
      </w:pPr>
      <w:r w:rsidRPr="004B31E2">
        <w:rPr>
          <w:rFonts w:ascii="Calibri" w:hAnsi="Calibri" w:cs="Calibri"/>
          <w:b/>
          <w:bCs/>
          <w:u w:val="single"/>
        </w:rPr>
        <w:t>Problem &amp; Operational Use Case</w:t>
      </w:r>
    </w:p>
    <w:p w:rsidRPr="00BA766E" w:rsidR="00A73A37" w:rsidP="00A762D7" w:rsidRDefault="00A73A37" w14:paraId="2B55BF03" w14:textId="023A65D6">
      <w:pPr>
        <w:rPr>
          <w:rFonts w:ascii="Calibri" w:hAnsi="Calibri" w:cs="Calibri"/>
        </w:rPr>
      </w:pPr>
      <w:r w:rsidRPr="00BA766E">
        <w:rPr>
          <w:rFonts w:ascii="Calibri" w:hAnsi="Calibri" w:cs="Calibri"/>
        </w:rPr>
        <w:t xml:space="preserve">Special Operations Forces (SOF) currently face significant limitations due to reliance on vulnerable traditional supply chains for power production (CLIII, fuel). This dependence not only restricts operational flexibility and increases risk in austere environments but also hinders SOF’s ability to adapt to evolving threats and maintain a technological edge. Reduced logistics burdens of a hydrogen system </w:t>
      </w:r>
      <w:r w:rsidRPr="00BA766E" w:rsidR="00BA766E">
        <w:rPr>
          <w:rFonts w:ascii="Calibri" w:hAnsi="Calibri" w:cs="Calibri"/>
        </w:rPr>
        <w:t>represent a paradigm shift in energy solutions. Systems of this nature could empower SOF elements to operate more effectively ultimately enhancing mission success. Through this process, the goal is to reduce operational CLIII constraints for weekly basing operations by more than 20,000 gallons of fuel</w:t>
      </w:r>
      <w:r w:rsidR="00F13315">
        <w:rPr>
          <w:rFonts w:ascii="Calibri" w:hAnsi="Calibri" w:cs="Calibri"/>
        </w:rPr>
        <w:t xml:space="preserve"> given a </w:t>
      </w:r>
      <w:r w:rsidR="009D4B02">
        <w:rPr>
          <w:rFonts w:ascii="Calibri" w:hAnsi="Calibri" w:cs="Calibri"/>
        </w:rPr>
        <w:t>250-man</w:t>
      </w:r>
      <w:r w:rsidR="00F13315">
        <w:rPr>
          <w:rFonts w:ascii="Calibri" w:hAnsi="Calibri" w:cs="Calibri"/>
        </w:rPr>
        <w:t xml:space="preserve"> facility</w:t>
      </w:r>
      <w:r w:rsidRPr="00BA766E" w:rsidR="00BA766E">
        <w:rPr>
          <w:rFonts w:ascii="Calibri" w:hAnsi="Calibri" w:cs="Calibri"/>
        </w:rPr>
        <w:t>.</w:t>
      </w:r>
    </w:p>
    <w:p w:rsidRPr="004B31E2" w:rsidR="00A762D7" w:rsidP="00A762D7" w:rsidRDefault="00BA766E" w14:paraId="7E25F351" w14:textId="5ED52101">
      <w:pPr>
        <w:rPr>
          <w:rFonts w:ascii="Calibri" w:hAnsi="Calibri" w:cs="Calibri"/>
          <w:b/>
          <w:bCs/>
          <w:u w:val="single"/>
        </w:rPr>
      </w:pPr>
      <w:r w:rsidRPr="004B31E2">
        <w:rPr>
          <w:rFonts w:ascii="Calibri" w:hAnsi="Calibri" w:cs="Calibri"/>
          <w:b/>
          <w:bCs/>
          <w:u w:val="single"/>
        </w:rPr>
        <w:t xml:space="preserve">Target Technology / </w:t>
      </w:r>
      <w:r w:rsidRPr="004B31E2" w:rsidR="00A762D7">
        <w:rPr>
          <w:rFonts w:ascii="Calibri" w:hAnsi="Calibri" w:cs="Calibri"/>
          <w:b/>
          <w:bCs/>
          <w:u w:val="single"/>
        </w:rPr>
        <w:t>System Overview:</w:t>
      </w:r>
    </w:p>
    <w:p w:rsidRPr="00AE47D7" w:rsidR="00E8056D" w:rsidP="00A762D7" w:rsidRDefault="00BA766E" w14:paraId="4AF5527B" w14:textId="0AAC3D74">
      <w:pPr>
        <w:rPr>
          <w:rFonts w:ascii="Calibri" w:hAnsi="Calibri" w:cs="Calibri"/>
        </w:rPr>
      </w:pPr>
      <w:r>
        <w:rPr>
          <w:rFonts w:ascii="Calibri" w:hAnsi="Calibri" w:cs="Calibri"/>
        </w:rPr>
        <w:t>A</w:t>
      </w:r>
      <w:r w:rsidRPr="00AE47D7" w:rsidR="00A762D7">
        <w:rPr>
          <w:rFonts w:ascii="Calibri" w:hAnsi="Calibri" w:cs="Calibri"/>
        </w:rPr>
        <w:t xml:space="preserve"> complete hydrogen energy system designed for military applications, meeting the following specifications:</w:t>
      </w:r>
    </w:p>
    <w:p w:rsidRPr="00AE47D7" w:rsidR="00A762D7" w:rsidP="000B2F6F" w:rsidRDefault="00A762D7" w14:paraId="3BDA135E" w14:textId="36CDA9DC">
      <w:pPr>
        <w:pStyle w:val="ListParagraph"/>
        <w:numPr>
          <w:ilvl w:val="0"/>
          <w:numId w:val="3"/>
        </w:numPr>
        <w:rPr>
          <w:rFonts w:ascii="Calibri" w:hAnsi="Calibri" w:cs="Calibri"/>
        </w:rPr>
      </w:pPr>
      <w:r w:rsidRPr="00AE47D7">
        <w:rPr>
          <w:rFonts w:ascii="Calibri" w:hAnsi="Calibri" w:cs="Calibri"/>
          <w:b/>
          <w:bCs/>
        </w:rPr>
        <w:t>Scalability</w:t>
      </w:r>
      <w:r w:rsidRPr="00AE47D7">
        <w:rPr>
          <w:rFonts w:ascii="Calibri" w:hAnsi="Calibri" w:cs="Calibri"/>
        </w:rPr>
        <w:t>: The system should be modular and scalable to meet varying power demands, from individual soldier requirements to larger tactical operations centers (TOC).</w:t>
      </w:r>
    </w:p>
    <w:p w:rsidRPr="00AE47D7" w:rsidR="00A762D7" w:rsidP="000B2F6F" w:rsidRDefault="00A762D7" w14:paraId="1A3AE7D4" w14:textId="0E9EF387">
      <w:pPr>
        <w:pStyle w:val="ListParagraph"/>
        <w:numPr>
          <w:ilvl w:val="0"/>
          <w:numId w:val="3"/>
        </w:numPr>
        <w:rPr>
          <w:rFonts w:ascii="Calibri" w:hAnsi="Calibri" w:cs="Calibri"/>
        </w:rPr>
      </w:pPr>
      <w:r w:rsidRPr="00AE47D7">
        <w:rPr>
          <w:rFonts w:ascii="Calibri" w:hAnsi="Calibri" w:cs="Calibri"/>
          <w:b/>
          <w:bCs/>
        </w:rPr>
        <w:t>Portability:</w:t>
      </w:r>
      <w:r w:rsidRPr="00AE47D7">
        <w:rPr>
          <w:rFonts w:ascii="Calibri" w:hAnsi="Calibri" w:cs="Calibri"/>
        </w:rPr>
        <w:t xml:space="preserve"> The system must be easily </w:t>
      </w:r>
      <w:proofErr w:type="gramStart"/>
      <w:r w:rsidRPr="00AE47D7">
        <w:rPr>
          <w:rFonts w:ascii="Calibri" w:hAnsi="Calibri" w:cs="Calibri"/>
        </w:rPr>
        <w:t>transportable</w:t>
      </w:r>
      <w:proofErr w:type="gramEnd"/>
      <w:r w:rsidRPr="00AE47D7">
        <w:rPr>
          <w:rFonts w:ascii="Calibri" w:hAnsi="Calibri" w:cs="Calibri"/>
        </w:rPr>
        <w:t xml:space="preserve"> by air, land, or sea, with a preference for compact and lightweight components.</w:t>
      </w:r>
    </w:p>
    <w:p w:rsidR="003B05A4" w:rsidP="00A762D7" w:rsidRDefault="003B05A4" w14:paraId="0FDF7B0D" w14:textId="54ED358D">
      <w:pPr>
        <w:rPr>
          <w:rFonts w:ascii="Calibri" w:hAnsi="Calibri" w:cs="Calibri"/>
          <w:b/>
          <w:bCs/>
        </w:rPr>
      </w:pPr>
      <w:r>
        <w:rPr>
          <w:rFonts w:ascii="Calibri" w:hAnsi="Calibri" w:cs="Calibri"/>
          <w:b/>
          <w:bCs/>
        </w:rPr>
        <w:t xml:space="preserve">Performance </w:t>
      </w:r>
      <w:r w:rsidR="00993D9D">
        <w:rPr>
          <w:rFonts w:ascii="Calibri" w:hAnsi="Calibri" w:cs="Calibri"/>
          <w:b/>
          <w:bCs/>
        </w:rPr>
        <w:t>Characteristics</w:t>
      </w:r>
    </w:p>
    <w:p w:rsidRPr="00AE47D7" w:rsidR="00A762D7" w:rsidP="00A762D7" w:rsidRDefault="00A762D7" w14:paraId="40A4E928" w14:textId="2322FA0D">
      <w:pPr>
        <w:rPr>
          <w:rFonts w:ascii="Calibri" w:hAnsi="Calibri" w:cs="Calibri"/>
          <w:b/>
          <w:bCs/>
        </w:rPr>
      </w:pPr>
      <w:r w:rsidRPr="00AE47D7">
        <w:rPr>
          <w:rFonts w:ascii="Calibri" w:hAnsi="Calibri" w:cs="Calibri"/>
          <w:b/>
          <w:bCs/>
        </w:rPr>
        <w:t>Generator Requirements:</w:t>
      </w:r>
    </w:p>
    <w:p w:rsidRPr="00AE47D7" w:rsidR="00A762D7" w:rsidP="000B2F6F" w:rsidRDefault="00A762D7" w14:paraId="11916C24" w14:textId="2BC397E6">
      <w:pPr>
        <w:pStyle w:val="ListParagraph"/>
        <w:numPr>
          <w:ilvl w:val="0"/>
          <w:numId w:val="4"/>
        </w:numPr>
        <w:rPr>
          <w:rFonts w:ascii="Calibri" w:hAnsi="Calibri" w:cs="Calibri"/>
        </w:rPr>
      </w:pPr>
      <w:r w:rsidRPr="00AE47D7">
        <w:rPr>
          <w:rFonts w:ascii="Calibri" w:hAnsi="Calibri" w:cs="Calibri"/>
          <w:b/>
          <w:bCs/>
        </w:rPr>
        <w:t>Type:</w:t>
      </w:r>
      <w:r w:rsidRPr="00AE47D7">
        <w:rPr>
          <w:rFonts w:ascii="Calibri" w:hAnsi="Calibri" w:cs="Calibri"/>
        </w:rPr>
        <w:t xml:space="preserve"> The generator should utilize hydrogen fuel cell technology, prioritizing safety, efficiency, and low maintenance requirements.</w:t>
      </w:r>
    </w:p>
    <w:p w:rsidRPr="00AE47D7" w:rsidR="00A762D7" w:rsidP="000B2F6F" w:rsidRDefault="00A762D7" w14:paraId="12EE54EE" w14:textId="2AB315FE">
      <w:pPr>
        <w:pStyle w:val="ListParagraph"/>
        <w:numPr>
          <w:ilvl w:val="0"/>
          <w:numId w:val="4"/>
        </w:numPr>
        <w:rPr>
          <w:rFonts w:ascii="Calibri" w:hAnsi="Calibri" w:cs="Calibri"/>
        </w:rPr>
      </w:pPr>
      <w:r w:rsidRPr="00AE47D7">
        <w:rPr>
          <w:rFonts w:ascii="Calibri" w:hAnsi="Calibri" w:cs="Calibri"/>
          <w:b/>
          <w:bCs/>
        </w:rPr>
        <w:t>Electrical Output</w:t>
      </w:r>
      <w:r w:rsidRPr="00AE47D7">
        <w:rPr>
          <w:rFonts w:ascii="Calibri" w:hAnsi="Calibri" w:cs="Calibri"/>
        </w:rPr>
        <w:t>: A single system (</w:t>
      </w:r>
      <w:proofErr w:type="spellStart"/>
      <w:r w:rsidRPr="00AE47D7">
        <w:rPr>
          <w:rFonts w:ascii="Calibri" w:hAnsi="Calibri" w:cs="Calibri"/>
        </w:rPr>
        <w:t>ie</w:t>
      </w:r>
      <w:proofErr w:type="spellEnd"/>
      <w:r w:rsidRPr="00AE47D7">
        <w:rPr>
          <w:rFonts w:ascii="Calibri" w:hAnsi="Calibri" w:cs="Calibri"/>
        </w:rPr>
        <w:t>. generator) should be capable of delivering at least 500 kW of continuous power output, with the ability to scale up or down as needed.</w:t>
      </w:r>
    </w:p>
    <w:p w:rsidRPr="00AE47D7" w:rsidR="00A762D7" w:rsidP="000B2F6F" w:rsidRDefault="00A762D7" w14:paraId="2AB3D7D2" w14:textId="66AE36F8">
      <w:pPr>
        <w:pStyle w:val="ListParagraph"/>
        <w:numPr>
          <w:ilvl w:val="1"/>
          <w:numId w:val="5"/>
        </w:numPr>
        <w:rPr>
          <w:rFonts w:ascii="Calibri" w:hAnsi="Calibri" w:cs="Calibri"/>
        </w:rPr>
      </w:pPr>
      <w:r w:rsidRPr="00AE47D7">
        <w:rPr>
          <w:rFonts w:ascii="Calibri" w:hAnsi="Calibri" w:cs="Calibri"/>
          <w:b/>
          <w:bCs/>
        </w:rPr>
        <w:t>Rated Power:</w:t>
      </w:r>
      <w:r w:rsidRPr="00AE47D7">
        <w:rPr>
          <w:rFonts w:ascii="Calibri" w:hAnsi="Calibri" w:cs="Calibri"/>
        </w:rPr>
        <w:t xml:space="preserve"> The generator must have a continuous output rating of at least 493 kVA (kilovolt-amperes), with the ability to handle peak loads exceeding this value</w:t>
      </w:r>
      <w:r w:rsidR="00993D9D">
        <w:rPr>
          <w:rFonts w:ascii="Calibri" w:hAnsi="Calibri" w:cs="Calibri"/>
        </w:rPr>
        <w:t xml:space="preserve"> up to 600kVA</w:t>
      </w:r>
      <w:r w:rsidRPr="00AE47D7">
        <w:rPr>
          <w:rFonts w:ascii="Calibri" w:hAnsi="Calibri" w:cs="Calibri"/>
        </w:rPr>
        <w:t>.</w:t>
      </w:r>
    </w:p>
    <w:p w:rsidRPr="00AE47D7" w:rsidR="00A762D7" w:rsidP="000B2F6F" w:rsidRDefault="00A762D7" w14:paraId="506B6363" w14:textId="163B65A2">
      <w:pPr>
        <w:pStyle w:val="ListParagraph"/>
        <w:numPr>
          <w:ilvl w:val="1"/>
          <w:numId w:val="5"/>
        </w:numPr>
        <w:rPr>
          <w:rFonts w:ascii="Calibri" w:hAnsi="Calibri" w:cs="Calibri"/>
        </w:rPr>
      </w:pPr>
      <w:r w:rsidRPr="00AE47D7">
        <w:rPr>
          <w:rFonts w:ascii="Calibri" w:hAnsi="Calibri" w:cs="Calibri"/>
          <w:b/>
          <w:bCs/>
        </w:rPr>
        <w:t>Voltage:</w:t>
      </w:r>
      <w:r w:rsidRPr="00AE47D7">
        <w:rPr>
          <w:rFonts w:ascii="Calibri" w:hAnsi="Calibri" w:cs="Calibri"/>
        </w:rPr>
        <w:t xml:space="preserve"> The generator must be capable of providing power at both 120 volts and 208 volts, matching the voltage requirements specified in the load chart.</w:t>
      </w:r>
    </w:p>
    <w:p w:rsidRPr="00AE47D7" w:rsidR="00A762D7" w:rsidP="000B2F6F" w:rsidRDefault="00A762D7" w14:paraId="42D0AD79" w14:textId="3CDCBFFA">
      <w:pPr>
        <w:pStyle w:val="ListParagraph"/>
        <w:numPr>
          <w:ilvl w:val="0"/>
          <w:numId w:val="4"/>
        </w:numPr>
        <w:rPr>
          <w:rFonts w:ascii="Calibri" w:hAnsi="Calibri" w:cs="Calibri"/>
          <w:b/>
          <w:bCs/>
        </w:rPr>
      </w:pPr>
      <w:r w:rsidRPr="00AE47D7">
        <w:rPr>
          <w:rFonts w:ascii="Calibri" w:hAnsi="Calibri" w:cs="Calibri"/>
          <w:b/>
          <w:bCs/>
        </w:rPr>
        <w:t>Frequency &amp; Power Factor:</w:t>
      </w:r>
    </w:p>
    <w:p w:rsidRPr="00AE47D7" w:rsidR="00A762D7" w:rsidP="000B2F6F" w:rsidRDefault="00A762D7" w14:paraId="5A9BD2FF" w14:textId="11AA53B8">
      <w:pPr>
        <w:pStyle w:val="ListParagraph"/>
        <w:numPr>
          <w:ilvl w:val="1"/>
          <w:numId w:val="6"/>
        </w:numPr>
        <w:rPr>
          <w:rFonts w:ascii="Calibri" w:hAnsi="Calibri" w:cs="Calibri"/>
        </w:rPr>
      </w:pPr>
      <w:r w:rsidRPr="00AE47D7">
        <w:rPr>
          <w:rFonts w:ascii="Calibri" w:hAnsi="Calibri" w:cs="Calibri"/>
          <w:b/>
          <w:bCs/>
        </w:rPr>
        <w:t>Frequency:</w:t>
      </w:r>
      <w:r w:rsidRPr="00AE47D7">
        <w:rPr>
          <w:rFonts w:ascii="Calibri" w:hAnsi="Calibri" w:cs="Calibri"/>
        </w:rPr>
        <w:t xml:space="preserve"> The generator must maintain a stable frequency output of 60 Hz (Hertz).</w:t>
      </w:r>
    </w:p>
    <w:p w:rsidRPr="00AE47D7" w:rsidR="00A762D7" w:rsidP="000B2F6F" w:rsidRDefault="00A762D7" w14:paraId="26FA6AE3" w14:textId="3A7B964B">
      <w:pPr>
        <w:pStyle w:val="ListParagraph"/>
        <w:numPr>
          <w:ilvl w:val="1"/>
          <w:numId w:val="6"/>
        </w:numPr>
        <w:rPr>
          <w:rFonts w:ascii="Calibri" w:hAnsi="Calibri" w:cs="Calibri"/>
        </w:rPr>
      </w:pPr>
      <w:r w:rsidRPr="00AE47D7">
        <w:rPr>
          <w:rFonts w:ascii="Calibri" w:hAnsi="Calibri" w:cs="Calibri"/>
          <w:b/>
          <w:bCs/>
        </w:rPr>
        <w:t>Power Factor:</w:t>
      </w:r>
      <w:r w:rsidRPr="00AE47D7">
        <w:rPr>
          <w:rFonts w:ascii="Calibri" w:hAnsi="Calibri" w:cs="Calibri"/>
        </w:rPr>
        <w:t xml:space="preserve"> The generator should be designed to achieve a power factor of at least 0.8, ensuring efficient power delivery.</w:t>
      </w:r>
    </w:p>
    <w:p w:rsidRPr="00AE47D7" w:rsidR="00A762D7" w:rsidP="000B2F6F" w:rsidRDefault="00A762D7" w14:paraId="6FE34FAB" w14:textId="0A4C5896">
      <w:pPr>
        <w:pStyle w:val="ListParagraph"/>
        <w:numPr>
          <w:ilvl w:val="0"/>
          <w:numId w:val="4"/>
        </w:numPr>
        <w:rPr>
          <w:rFonts w:ascii="Calibri" w:hAnsi="Calibri" w:cs="Calibri"/>
        </w:rPr>
      </w:pPr>
      <w:r w:rsidRPr="00AE47D7">
        <w:rPr>
          <w:rFonts w:ascii="Calibri" w:hAnsi="Calibri" w:cs="Calibri"/>
          <w:b/>
          <w:bCs/>
        </w:rPr>
        <w:lastRenderedPageBreak/>
        <w:t>Operating Time:</w:t>
      </w:r>
      <w:r w:rsidRPr="00AE47D7">
        <w:rPr>
          <w:rFonts w:ascii="Calibri" w:hAnsi="Calibri" w:cs="Calibri"/>
        </w:rPr>
        <w:t xml:space="preserve"> The generator should operate continuously for a minimum of 13-15 days.</w:t>
      </w:r>
    </w:p>
    <w:p w:rsidRPr="00AE47D7" w:rsidR="00A762D7" w:rsidP="000B2F6F" w:rsidRDefault="00A762D7" w14:paraId="7E743EB7" w14:textId="3FC98911">
      <w:pPr>
        <w:pStyle w:val="ListParagraph"/>
        <w:numPr>
          <w:ilvl w:val="0"/>
          <w:numId w:val="4"/>
        </w:numPr>
        <w:rPr>
          <w:rFonts w:ascii="Calibri" w:hAnsi="Calibri" w:cs="Calibri"/>
          <w:b/>
          <w:bCs/>
        </w:rPr>
      </w:pPr>
      <w:r w:rsidRPr="00AE47D7">
        <w:rPr>
          <w:rFonts w:ascii="Calibri" w:hAnsi="Calibri" w:cs="Calibri"/>
          <w:b/>
          <w:bCs/>
        </w:rPr>
        <w:t>Control System:</w:t>
      </w:r>
    </w:p>
    <w:p w:rsidRPr="00AE47D7" w:rsidR="00A762D7" w:rsidP="00AE47D7" w:rsidRDefault="00A762D7" w14:paraId="4C96EC63" w14:textId="719A2B90">
      <w:pPr>
        <w:pStyle w:val="ListParagraph"/>
        <w:numPr>
          <w:ilvl w:val="1"/>
          <w:numId w:val="7"/>
        </w:numPr>
        <w:rPr>
          <w:rFonts w:ascii="Calibri" w:hAnsi="Calibri" w:cs="Calibri"/>
        </w:rPr>
      </w:pPr>
      <w:r w:rsidRPr="00AE47D7">
        <w:rPr>
          <w:rFonts w:ascii="Calibri" w:hAnsi="Calibri" w:cs="Calibri"/>
          <w:b/>
          <w:bCs/>
        </w:rPr>
        <w:t>Load Management:</w:t>
      </w:r>
      <w:r w:rsidRPr="00AE47D7">
        <w:rPr>
          <w:rFonts w:ascii="Calibri" w:hAnsi="Calibri" w:cs="Calibri"/>
        </w:rPr>
        <w:t xml:space="preserve"> Consider incorporating a load management system to prioritize critical loads during periods of high demand or limited fuel availability.</w:t>
      </w:r>
    </w:p>
    <w:p w:rsidR="00A762D7" w:rsidP="00AE47D7" w:rsidRDefault="00A762D7" w14:paraId="54F7802F" w14:textId="6151548F">
      <w:pPr>
        <w:pStyle w:val="ListParagraph"/>
        <w:numPr>
          <w:ilvl w:val="1"/>
          <w:numId w:val="7"/>
        </w:numPr>
        <w:rPr>
          <w:rFonts w:ascii="Calibri" w:hAnsi="Calibri" w:cs="Calibri"/>
        </w:rPr>
      </w:pPr>
      <w:r w:rsidRPr="00AE47D7">
        <w:rPr>
          <w:rFonts w:ascii="Calibri" w:hAnsi="Calibri" w:cs="Calibri"/>
          <w:b/>
          <w:bCs/>
        </w:rPr>
        <w:t>Remote Monitoring &amp; Control:</w:t>
      </w:r>
      <w:r w:rsidRPr="00AE47D7">
        <w:rPr>
          <w:rFonts w:ascii="Calibri" w:hAnsi="Calibri" w:cs="Calibri"/>
        </w:rPr>
        <w:t xml:space="preserve"> Implement capabilities for remote monitoring and control of the generator's status, performance, and alarms.</w:t>
      </w:r>
    </w:p>
    <w:p w:rsidRPr="00AE47D7" w:rsidR="003B05A4" w:rsidP="00AE47D7" w:rsidRDefault="003B05A4" w14:paraId="06CAA0E3" w14:textId="5BEC2FA7">
      <w:pPr>
        <w:pStyle w:val="ListParagraph"/>
        <w:numPr>
          <w:ilvl w:val="1"/>
          <w:numId w:val="7"/>
        </w:numPr>
        <w:rPr>
          <w:rFonts w:ascii="Calibri" w:hAnsi="Calibri" w:cs="Calibri"/>
        </w:rPr>
      </w:pPr>
      <w:r>
        <w:rPr>
          <w:rFonts w:ascii="Calibri" w:hAnsi="Calibri" w:cs="Calibri"/>
          <w:b/>
          <w:bCs/>
        </w:rPr>
        <w:t>Data, Cyber, and Security Considerations:</w:t>
      </w:r>
      <w:r>
        <w:rPr>
          <w:rFonts w:ascii="Calibri" w:hAnsi="Calibri" w:cs="Calibri"/>
        </w:rPr>
        <w:t xml:space="preserve"> The devices and all components must be free of Bluetooth capability and if WI-FI </w:t>
      </w:r>
      <w:proofErr w:type="gramStart"/>
      <w:r>
        <w:rPr>
          <w:rFonts w:ascii="Calibri" w:hAnsi="Calibri" w:cs="Calibri"/>
        </w:rPr>
        <w:t>enabled</w:t>
      </w:r>
      <w:proofErr w:type="gramEnd"/>
      <w:r>
        <w:rPr>
          <w:rFonts w:ascii="Calibri" w:hAnsi="Calibri" w:cs="Calibri"/>
        </w:rPr>
        <w:t>, must be able to activate and de-activate as needed.</w:t>
      </w:r>
    </w:p>
    <w:p w:rsidRPr="00AE47D7" w:rsidR="00A762D7" w:rsidP="000B2F6F" w:rsidRDefault="00A762D7" w14:paraId="35FD6C55" w14:textId="554241A3">
      <w:pPr>
        <w:pStyle w:val="ListParagraph"/>
        <w:numPr>
          <w:ilvl w:val="0"/>
          <w:numId w:val="4"/>
        </w:numPr>
        <w:rPr>
          <w:rFonts w:ascii="Calibri" w:hAnsi="Calibri" w:cs="Calibri"/>
          <w:b/>
          <w:bCs/>
        </w:rPr>
      </w:pPr>
      <w:r w:rsidRPr="00AE47D7">
        <w:rPr>
          <w:rFonts w:ascii="Calibri" w:hAnsi="Calibri" w:cs="Calibri"/>
          <w:b/>
          <w:bCs/>
        </w:rPr>
        <w:t>Safety Features:</w:t>
      </w:r>
    </w:p>
    <w:p w:rsidRPr="00AE47D7" w:rsidR="00A762D7" w:rsidP="00AE47D7" w:rsidRDefault="00A762D7" w14:paraId="5631C9E0" w14:textId="7456867B">
      <w:pPr>
        <w:pStyle w:val="ListParagraph"/>
        <w:numPr>
          <w:ilvl w:val="1"/>
          <w:numId w:val="8"/>
        </w:numPr>
        <w:rPr>
          <w:rFonts w:ascii="Calibri" w:hAnsi="Calibri" w:cs="Calibri"/>
        </w:rPr>
      </w:pPr>
      <w:r w:rsidRPr="00AE47D7">
        <w:rPr>
          <w:rFonts w:ascii="Calibri" w:hAnsi="Calibri" w:cs="Calibri"/>
          <w:b/>
          <w:bCs/>
        </w:rPr>
        <w:t>Overload Protection:</w:t>
      </w:r>
      <w:r w:rsidRPr="00AE47D7">
        <w:rPr>
          <w:rFonts w:ascii="Calibri" w:hAnsi="Calibri" w:cs="Calibri"/>
        </w:rPr>
        <w:t xml:space="preserve"> The generator must be equipped with overload protection mechanisms to prevent damage from excessive current draw.</w:t>
      </w:r>
    </w:p>
    <w:p w:rsidRPr="00AE47D7" w:rsidR="00A762D7" w:rsidP="00AE47D7" w:rsidRDefault="00A762D7" w14:paraId="4F1A7DC7" w14:textId="2197D721">
      <w:pPr>
        <w:pStyle w:val="ListParagraph"/>
        <w:numPr>
          <w:ilvl w:val="1"/>
          <w:numId w:val="8"/>
        </w:numPr>
        <w:rPr>
          <w:rFonts w:ascii="Calibri" w:hAnsi="Calibri" w:cs="Calibri"/>
        </w:rPr>
      </w:pPr>
      <w:r w:rsidRPr="00AE47D7">
        <w:rPr>
          <w:rFonts w:ascii="Calibri" w:hAnsi="Calibri" w:cs="Calibri"/>
          <w:b/>
          <w:bCs/>
        </w:rPr>
        <w:t>High Temperature Shutdown:</w:t>
      </w:r>
      <w:r w:rsidRPr="00AE47D7">
        <w:rPr>
          <w:rFonts w:ascii="Calibri" w:hAnsi="Calibri" w:cs="Calibri"/>
        </w:rPr>
        <w:t xml:space="preserve"> Integrate a temperature sensor to trigger shutdown if the engine reaches unsafe operating temperatures.</w:t>
      </w:r>
    </w:p>
    <w:p w:rsidRPr="00AE47D7" w:rsidR="00A762D7" w:rsidP="00AE47D7" w:rsidRDefault="00A762D7" w14:paraId="6C00ACF9" w14:textId="3D1B2162">
      <w:pPr>
        <w:pStyle w:val="ListParagraph"/>
        <w:numPr>
          <w:ilvl w:val="1"/>
          <w:numId w:val="8"/>
        </w:numPr>
        <w:rPr>
          <w:rFonts w:ascii="Calibri" w:hAnsi="Calibri" w:cs="Calibri"/>
        </w:rPr>
      </w:pPr>
      <w:r w:rsidRPr="00AE47D7">
        <w:rPr>
          <w:rFonts w:ascii="Calibri" w:hAnsi="Calibri" w:cs="Calibri"/>
        </w:rPr>
        <w:t>Other appropriate safety features to ensure safe operation.</w:t>
      </w:r>
    </w:p>
    <w:p w:rsidR="00A762D7" w:rsidP="00AE47D7" w:rsidRDefault="00A762D7" w14:paraId="6FA6195F" w14:textId="06D38994">
      <w:pPr>
        <w:pStyle w:val="ListParagraph"/>
        <w:numPr>
          <w:ilvl w:val="1"/>
          <w:numId w:val="8"/>
        </w:numPr>
        <w:rPr>
          <w:rFonts w:ascii="Calibri" w:hAnsi="Calibri" w:cs="Calibri"/>
        </w:rPr>
      </w:pPr>
      <w:r w:rsidRPr="00AE47D7">
        <w:rPr>
          <w:rFonts w:ascii="Calibri" w:hAnsi="Calibri" w:cs="Calibri"/>
          <w:b/>
          <w:bCs/>
        </w:rPr>
        <w:t>Noise and Heat Signatures:</w:t>
      </w:r>
      <w:r w:rsidRPr="00AE47D7">
        <w:rPr>
          <w:rFonts w:ascii="Calibri" w:hAnsi="Calibri" w:cs="Calibri"/>
        </w:rPr>
        <w:t xml:space="preserve"> The generator must have minimal noise and heat signatures, making it suitable for stealth operations in contested environments.</w:t>
      </w:r>
    </w:p>
    <w:p w:rsidRPr="004B31E2" w:rsidR="004B31E2" w:rsidP="004B31E2" w:rsidRDefault="003B05A4" w14:paraId="4997A121" w14:textId="77777777">
      <w:pPr>
        <w:rPr>
          <w:rFonts w:ascii="Calibri" w:hAnsi="Calibri" w:cs="Calibri"/>
          <w:u w:val="single"/>
        </w:rPr>
      </w:pPr>
      <w:r w:rsidRPr="004B31E2">
        <w:rPr>
          <w:rFonts w:ascii="Calibri" w:hAnsi="Calibri" w:cs="Calibri"/>
          <w:b/>
          <w:bCs/>
          <w:u w:val="single"/>
        </w:rPr>
        <w:t>Technology Readiness Level (TRL):</w:t>
      </w:r>
      <w:r w:rsidRPr="004B31E2">
        <w:rPr>
          <w:rFonts w:ascii="Calibri" w:hAnsi="Calibri" w:cs="Calibri"/>
          <w:u w:val="single"/>
        </w:rPr>
        <w:t xml:space="preserve"> </w:t>
      </w:r>
    </w:p>
    <w:p w:rsidRPr="00FD3721" w:rsidR="004B31E2" w:rsidP="004B31E2" w:rsidRDefault="004B31E2" w14:paraId="7178086E" w14:textId="77777777">
      <w:pPr>
        <w:pStyle w:val="ListParagraph"/>
        <w:numPr>
          <w:ilvl w:val="0"/>
          <w:numId w:val="16"/>
        </w:numPr>
        <w:rPr>
          <w:rFonts w:ascii="Calibri" w:hAnsi="Calibri" w:cs="Calibri"/>
        </w:rPr>
      </w:pPr>
      <w:r>
        <w:rPr>
          <w:rFonts w:ascii="Calibri" w:hAnsi="Calibri" w:cs="Calibri"/>
        </w:rPr>
        <w:t>Minimum acceptable TRL: 4</w:t>
      </w:r>
      <w:r w:rsidRPr="005F3280">
        <w:rPr>
          <w:rFonts w:ascii="Calibri" w:hAnsi="Calibri" w:cs="Calibri"/>
        </w:rPr>
        <w:t xml:space="preserve"> </w:t>
      </w:r>
    </w:p>
    <w:p w:rsidRPr="004B31E2" w:rsidR="003B05A4" w:rsidP="004B31E2" w:rsidRDefault="003B05A4" w14:paraId="33C22E57" w14:textId="54688A8A">
      <w:pPr>
        <w:pStyle w:val="ListParagraph"/>
        <w:numPr>
          <w:ilvl w:val="0"/>
          <w:numId w:val="16"/>
        </w:numPr>
        <w:rPr>
          <w:rFonts w:ascii="Calibri" w:hAnsi="Calibri" w:cs="Calibri"/>
        </w:rPr>
      </w:pPr>
      <w:r w:rsidRPr="004B31E2">
        <w:rPr>
          <w:rFonts w:ascii="Calibri" w:hAnsi="Calibri" w:cs="Calibri"/>
        </w:rPr>
        <w:t xml:space="preserve">The desired TRL for the system </w:t>
      </w:r>
      <w:proofErr w:type="gramStart"/>
      <w:r w:rsidRPr="004B31E2">
        <w:rPr>
          <w:rFonts w:ascii="Calibri" w:hAnsi="Calibri" w:cs="Calibri"/>
        </w:rPr>
        <w:t>be</w:t>
      </w:r>
      <w:proofErr w:type="gramEnd"/>
      <w:r w:rsidRPr="004B31E2">
        <w:rPr>
          <w:rFonts w:ascii="Calibri" w:hAnsi="Calibri" w:cs="Calibri"/>
        </w:rPr>
        <w:t xml:space="preserve"> classified as a TRL 6 or higher. </w:t>
      </w:r>
    </w:p>
    <w:p w:rsidRPr="004B31E2" w:rsidR="004B31E2" w:rsidP="00A762D7" w:rsidRDefault="004B31E2" w14:paraId="3DA0878E" w14:textId="77777777">
      <w:pPr>
        <w:rPr>
          <w:rFonts w:ascii="Calibri" w:hAnsi="Calibri" w:cs="Calibri"/>
          <w:b/>
          <w:bCs/>
          <w:u w:val="single"/>
        </w:rPr>
      </w:pPr>
      <w:r w:rsidRPr="004B31E2">
        <w:rPr>
          <w:rFonts w:ascii="Calibri" w:hAnsi="Calibri" w:cs="Calibri"/>
          <w:b/>
          <w:bCs/>
          <w:u w:val="single"/>
        </w:rPr>
        <w:t>Performance Characteristics (</w:t>
      </w:r>
      <w:proofErr w:type="spellStart"/>
      <w:r w:rsidRPr="004B31E2">
        <w:rPr>
          <w:rFonts w:ascii="Calibri" w:hAnsi="Calibri" w:cs="Calibri"/>
          <w:b/>
          <w:bCs/>
          <w:u w:val="single"/>
        </w:rPr>
        <w:t>SWaP</w:t>
      </w:r>
      <w:proofErr w:type="spellEnd"/>
      <w:r w:rsidRPr="004B31E2">
        <w:rPr>
          <w:rFonts w:ascii="Calibri" w:hAnsi="Calibri" w:cs="Calibri"/>
          <w:b/>
          <w:bCs/>
          <w:u w:val="single"/>
        </w:rPr>
        <w:t xml:space="preserve"> &amp; Technical Attributes)</w:t>
      </w:r>
    </w:p>
    <w:p w:rsidRPr="00AE47D7" w:rsidR="00A762D7" w:rsidP="00A762D7" w:rsidRDefault="00A762D7" w14:paraId="7987209A" w14:textId="5AC11DC9">
      <w:pPr>
        <w:rPr>
          <w:rFonts w:ascii="Calibri" w:hAnsi="Calibri" w:cs="Calibri"/>
          <w:b/>
          <w:bCs/>
        </w:rPr>
      </w:pPr>
      <w:r w:rsidRPr="00AE47D7">
        <w:rPr>
          <w:rFonts w:ascii="Calibri" w:hAnsi="Calibri" w:cs="Calibri"/>
          <w:b/>
          <w:bCs/>
        </w:rPr>
        <w:t>Storage / Shipping Container Requirements:</w:t>
      </w:r>
    </w:p>
    <w:p w:rsidRPr="00AE47D7" w:rsidR="00A762D7" w:rsidP="00AE47D7" w:rsidRDefault="00A762D7" w14:paraId="4FFAB93E" w14:textId="21AE99F1">
      <w:pPr>
        <w:pStyle w:val="ListParagraph"/>
        <w:numPr>
          <w:ilvl w:val="0"/>
          <w:numId w:val="9"/>
        </w:numPr>
        <w:rPr>
          <w:rFonts w:ascii="Calibri" w:hAnsi="Calibri" w:cs="Calibri"/>
        </w:rPr>
      </w:pPr>
      <w:r w:rsidRPr="00AE47D7">
        <w:rPr>
          <w:rFonts w:ascii="Calibri" w:hAnsi="Calibri" w:cs="Calibri"/>
          <w:b/>
          <w:bCs/>
        </w:rPr>
        <w:t>Type:</w:t>
      </w:r>
      <w:r w:rsidRPr="00AE47D7">
        <w:rPr>
          <w:rFonts w:ascii="Calibri" w:hAnsi="Calibri" w:cs="Calibri"/>
        </w:rPr>
        <w:t xml:space="preserve"> The system should utilize containerized storage for additional fuel cells configured in standard ISU-90 (108"x 88"x 91.35") or Tricon configuration {96"x 77 .5"x96").</w:t>
      </w:r>
    </w:p>
    <w:p w:rsidRPr="00AE47D7" w:rsidR="00A762D7" w:rsidP="00AE47D7" w:rsidRDefault="00A762D7" w14:paraId="60A15EC1" w14:textId="1AF2C273">
      <w:pPr>
        <w:pStyle w:val="ListParagraph"/>
        <w:numPr>
          <w:ilvl w:val="0"/>
          <w:numId w:val="9"/>
        </w:numPr>
        <w:rPr>
          <w:rFonts w:ascii="Calibri" w:hAnsi="Calibri" w:cs="Calibri"/>
        </w:rPr>
      </w:pPr>
      <w:r w:rsidRPr="00AE47D7">
        <w:rPr>
          <w:rFonts w:ascii="Calibri" w:hAnsi="Calibri" w:cs="Calibri"/>
          <w:b/>
          <w:bCs/>
        </w:rPr>
        <w:t>Capacity:</w:t>
      </w:r>
      <w:r w:rsidRPr="00AE47D7">
        <w:rPr>
          <w:rFonts w:ascii="Calibri" w:hAnsi="Calibri" w:cs="Calibri"/>
        </w:rPr>
        <w:t xml:space="preserve"> Each container should possess enough reserve fuel cells to provide sufficient hydrogen to power the system for 13-15 days at a 500kW consumption rate per day. Total gross weight of the container may not be </w:t>
      </w:r>
      <w:proofErr w:type="gramStart"/>
      <w:r w:rsidRPr="00AE47D7">
        <w:rPr>
          <w:rFonts w:ascii="Calibri" w:hAnsi="Calibri" w:cs="Calibri"/>
        </w:rPr>
        <w:t>in excess of</w:t>
      </w:r>
      <w:proofErr w:type="gramEnd"/>
      <w:r w:rsidRPr="00AE47D7">
        <w:rPr>
          <w:rFonts w:ascii="Calibri" w:hAnsi="Calibri" w:cs="Calibri"/>
        </w:rPr>
        <w:t xml:space="preserve"> manufacturer specifications, typically 10,000lbs for an ISU and 14,900lbs for a Tricon.</w:t>
      </w:r>
    </w:p>
    <w:p w:rsidR="00A762D7" w:rsidP="00AE47D7" w:rsidRDefault="00A762D7" w14:paraId="29BD0D26" w14:textId="4DEAB0C3">
      <w:pPr>
        <w:pStyle w:val="ListParagraph"/>
        <w:numPr>
          <w:ilvl w:val="0"/>
          <w:numId w:val="9"/>
        </w:numPr>
        <w:rPr>
          <w:rFonts w:ascii="Calibri" w:hAnsi="Calibri" w:cs="Calibri"/>
        </w:rPr>
      </w:pPr>
      <w:r w:rsidRPr="00AE47D7">
        <w:rPr>
          <w:rFonts w:ascii="Calibri" w:hAnsi="Calibri" w:cs="Calibri"/>
          <w:b/>
          <w:bCs/>
        </w:rPr>
        <w:t>Safety:</w:t>
      </w:r>
      <w:r w:rsidRPr="00AE47D7">
        <w:rPr>
          <w:rFonts w:ascii="Calibri" w:hAnsi="Calibri" w:cs="Calibri"/>
        </w:rPr>
        <w:t xml:space="preserve"> The storage containers must be non-combustible and able to withstand kinetic strikes without volatile incidents.</w:t>
      </w:r>
    </w:p>
    <w:p w:rsidR="00851C8F" w:rsidP="00851C8F" w:rsidRDefault="00851C8F" w14:paraId="77BE08CC" w14:textId="3BE7FD98">
      <w:pPr>
        <w:pStyle w:val="ListParagraph"/>
        <w:numPr>
          <w:ilvl w:val="0"/>
          <w:numId w:val="9"/>
        </w:numPr>
        <w:rPr>
          <w:rFonts w:ascii="Calibri" w:hAnsi="Calibri" w:cs="Calibri"/>
        </w:rPr>
      </w:pPr>
      <w:r w:rsidRPr="00851C8F">
        <w:rPr>
          <w:rFonts w:ascii="Calibri" w:hAnsi="Calibri" w:cs="Calibri"/>
          <w:b/>
          <w:bCs/>
        </w:rPr>
        <w:t>Technology Readiness Level (TRL):</w:t>
      </w:r>
      <w:r w:rsidRPr="00851C8F">
        <w:rPr>
          <w:rFonts w:ascii="Calibri" w:hAnsi="Calibri" w:cs="Calibri"/>
        </w:rPr>
        <w:t xml:space="preserve"> The system be classified as a TRL 6 or higher. </w:t>
      </w:r>
    </w:p>
    <w:p w:rsidRPr="00FD3721" w:rsidR="00FD3721" w:rsidP="00FD3721" w:rsidRDefault="00FD3721" w14:paraId="18EACBED" w14:textId="3395E546">
      <w:pPr>
        <w:pStyle w:val="ListParagraph"/>
        <w:numPr>
          <w:ilvl w:val="1"/>
          <w:numId w:val="9"/>
        </w:numPr>
        <w:rPr>
          <w:rFonts w:ascii="Calibri" w:hAnsi="Calibri" w:cs="Calibri"/>
        </w:rPr>
      </w:pPr>
      <w:r>
        <w:rPr>
          <w:rFonts w:ascii="Calibri" w:hAnsi="Calibri" w:cs="Calibri"/>
        </w:rPr>
        <w:t>Minimum acceptable TRL: 4</w:t>
      </w:r>
      <w:r w:rsidRPr="005F3280">
        <w:rPr>
          <w:rFonts w:ascii="Calibri" w:hAnsi="Calibri" w:cs="Calibri"/>
        </w:rPr>
        <w:t xml:space="preserve"> </w:t>
      </w:r>
    </w:p>
    <w:p w:rsidRPr="00AE47D7" w:rsidR="00A762D7" w:rsidP="00A762D7" w:rsidRDefault="00A762D7" w14:paraId="54AE2805" w14:textId="41440B12">
      <w:pPr>
        <w:rPr>
          <w:rFonts w:ascii="Calibri" w:hAnsi="Calibri" w:cs="Calibri"/>
          <w:b/>
          <w:bCs/>
        </w:rPr>
      </w:pPr>
      <w:r w:rsidRPr="00AE47D7">
        <w:rPr>
          <w:rFonts w:ascii="Calibri" w:hAnsi="Calibri" w:cs="Calibri"/>
          <w:b/>
          <w:bCs/>
        </w:rPr>
        <w:t>Mobile Hydrogen Storage Requirements</w:t>
      </w:r>
      <w:r w:rsidR="005F3280">
        <w:rPr>
          <w:rFonts w:ascii="Calibri" w:hAnsi="Calibri" w:cs="Calibri"/>
          <w:b/>
          <w:bCs/>
        </w:rPr>
        <w:t xml:space="preserve"> (Fuel Cell)</w:t>
      </w:r>
      <w:r w:rsidRPr="00AE47D7">
        <w:rPr>
          <w:rFonts w:ascii="Calibri" w:hAnsi="Calibri" w:cs="Calibri"/>
          <w:b/>
          <w:bCs/>
        </w:rPr>
        <w:t>:</w:t>
      </w:r>
    </w:p>
    <w:p w:rsidRPr="00AE47D7" w:rsidR="00A762D7" w:rsidP="00AE47D7" w:rsidRDefault="00A762D7" w14:paraId="38423104" w14:textId="2C5F5C69">
      <w:pPr>
        <w:pStyle w:val="ListParagraph"/>
        <w:numPr>
          <w:ilvl w:val="0"/>
          <w:numId w:val="10"/>
        </w:numPr>
        <w:rPr>
          <w:rFonts w:ascii="Calibri" w:hAnsi="Calibri" w:cs="Calibri"/>
        </w:rPr>
      </w:pPr>
      <w:r w:rsidRPr="00AE47D7">
        <w:rPr>
          <w:rFonts w:ascii="Calibri" w:hAnsi="Calibri" w:cs="Calibri"/>
          <w:b/>
          <w:bCs/>
        </w:rPr>
        <w:lastRenderedPageBreak/>
        <w:t>Type:</w:t>
      </w:r>
      <w:r w:rsidRPr="00AE47D7">
        <w:rPr>
          <w:rFonts w:ascii="Calibri" w:hAnsi="Calibri" w:cs="Calibri"/>
        </w:rPr>
        <w:t xml:space="preserve"> The system should include mobile hydrogen fuel cell storage units for ease of refueling the power generation unit.</w:t>
      </w:r>
    </w:p>
    <w:p w:rsidR="00A762D7" w:rsidP="00AE47D7" w:rsidRDefault="00A762D7" w14:paraId="5E5F4131" w14:textId="63DF68DE">
      <w:pPr>
        <w:pStyle w:val="ListParagraph"/>
        <w:numPr>
          <w:ilvl w:val="0"/>
          <w:numId w:val="10"/>
        </w:numPr>
        <w:rPr>
          <w:rFonts w:ascii="Calibri" w:hAnsi="Calibri" w:cs="Calibri"/>
        </w:rPr>
      </w:pPr>
      <w:r w:rsidRPr="00AE47D7">
        <w:rPr>
          <w:rFonts w:ascii="Calibri" w:hAnsi="Calibri" w:cs="Calibri"/>
          <w:b/>
          <w:bCs/>
        </w:rPr>
        <w:t>Capacity:</w:t>
      </w:r>
      <w:r w:rsidRPr="00AE47D7">
        <w:rPr>
          <w:rFonts w:ascii="Calibri" w:hAnsi="Calibri" w:cs="Calibri"/>
        </w:rPr>
        <w:t xml:space="preserve"> Each mobile storage unit should provide enough stored hydrogen to allow the electric generator to run for 12 -24 hours without refuel.</w:t>
      </w:r>
    </w:p>
    <w:p w:rsidR="00636C8F" w:rsidP="00AE47D7" w:rsidRDefault="00636C8F" w14:paraId="5136CF5F" w14:textId="2FF66676">
      <w:pPr>
        <w:pStyle w:val="ListParagraph"/>
        <w:numPr>
          <w:ilvl w:val="0"/>
          <w:numId w:val="10"/>
        </w:numPr>
        <w:rPr>
          <w:rFonts w:ascii="Calibri" w:hAnsi="Calibri" w:cs="Calibri"/>
        </w:rPr>
      </w:pPr>
      <w:r>
        <w:rPr>
          <w:rFonts w:ascii="Calibri" w:hAnsi="Calibri" w:cs="Calibri"/>
          <w:b/>
          <w:bCs/>
        </w:rPr>
        <w:t>Pressure:</w:t>
      </w:r>
      <w:r>
        <w:rPr>
          <w:rFonts w:ascii="Calibri" w:hAnsi="Calibri" w:cs="Calibri"/>
        </w:rPr>
        <w:t xml:space="preserve"> The stored hydrogen must be </w:t>
      </w:r>
      <w:r w:rsidR="005F335D">
        <w:rPr>
          <w:rFonts w:ascii="Calibri" w:hAnsi="Calibri" w:cs="Calibri"/>
        </w:rPr>
        <w:t>housed in a way rendering it ball</w:t>
      </w:r>
      <w:r w:rsidR="00DC3CF5">
        <w:rPr>
          <w:rFonts w:ascii="Calibri" w:hAnsi="Calibri" w:cs="Calibri"/>
        </w:rPr>
        <w:t>is</w:t>
      </w:r>
      <w:r w:rsidR="005F335D">
        <w:rPr>
          <w:rFonts w:ascii="Calibri" w:hAnsi="Calibri" w:cs="Calibri"/>
        </w:rPr>
        <w:t xml:space="preserve">tically safe, fire safe and transportable via any currently </w:t>
      </w:r>
      <w:r w:rsidR="00CD72C1">
        <w:rPr>
          <w:rFonts w:ascii="Calibri" w:hAnsi="Calibri" w:cs="Calibri"/>
        </w:rPr>
        <w:t>used</w:t>
      </w:r>
      <w:r w:rsidR="005F335D">
        <w:rPr>
          <w:rFonts w:ascii="Calibri" w:hAnsi="Calibri" w:cs="Calibri"/>
        </w:rPr>
        <w:t xml:space="preserve"> method.</w:t>
      </w:r>
    </w:p>
    <w:p w:rsidR="005F3280" w:rsidP="00851C8F" w:rsidRDefault="00851C8F" w14:paraId="0B604E8B" w14:textId="77777777">
      <w:pPr>
        <w:pStyle w:val="ListParagraph"/>
        <w:numPr>
          <w:ilvl w:val="0"/>
          <w:numId w:val="10"/>
        </w:numPr>
        <w:rPr>
          <w:rFonts w:ascii="Calibri" w:hAnsi="Calibri" w:cs="Calibri"/>
        </w:rPr>
      </w:pPr>
      <w:r w:rsidRPr="00851C8F">
        <w:rPr>
          <w:rFonts w:ascii="Calibri" w:hAnsi="Calibri" w:cs="Calibri"/>
          <w:b/>
          <w:bCs/>
        </w:rPr>
        <w:t>Technology Readiness Level (TRL):</w:t>
      </w:r>
      <w:r w:rsidRPr="00851C8F">
        <w:rPr>
          <w:rFonts w:ascii="Calibri" w:hAnsi="Calibri" w:cs="Calibri"/>
        </w:rPr>
        <w:t xml:space="preserve"> The system be classified as a TRL 6 or higher.</w:t>
      </w:r>
    </w:p>
    <w:p w:rsidRPr="00FD3721" w:rsidR="00851C8F" w:rsidP="00FD3721" w:rsidRDefault="005F3280" w14:paraId="1C2A6854" w14:textId="1C70D2C5">
      <w:pPr>
        <w:pStyle w:val="ListParagraph"/>
        <w:numPr>
          <w:ilvl w:val="1"/>
          <w:numId w:val="10"/>
        </w:numPr>
        <w:rPr>
          <w:rFonts w:ascii="Calibri" w:hAnsi="Calibri" w:cs="Calibri"/>
        </w:rPr>
      </w:pPr>
      <w:r w:rsidRPr="00FD3721">
        <w:rPr>
          <w:rFonts w:ascii="Calibri" w:hAnsi="Calibri" w:cs="Calibri"/>
        </w:rPr>
        <w:t>Minimum acceptable TRL: 4</w:t>
      </w:r>
      <w:r w:rsidRPr="00FD3721" w:rsidR="00851C8F">
        <w:rPr>
          <w:rFonts w:ascii="Calibri" w:hAnsi="Calibri" w:cs="Calibri"/>
        </w:rPr>
        <w:t xml:space="preserve"> </w:t>
      </w:r>
    </w:p>
    <w:p w:rsidRPr="00993D9D" w:rsidR="00993D9D" w:rsidP="00993D9D" w:rsidRDefault="00993D9D" w14:paraId="5D228B4D" w14:textId="0664E415">
      <w:pPr>
        <w:rPr>
          <w:rFonts w:ascii="Calibri" w:hAnsi="Calibri" w:cs="Calibri"/>
          <w:b/>
          <w:bCs/>
        </w:rPr>
      </w:pPr>
      <w:r w:rsidRPr="00993D9D">
        <w:rPr>
          <w:rFonts w:ascii="Calibri" w:hAnsi="Calibri" w:cs="Calibri"/>
          <w:b/>
          <w:bCs/>
        </w:rPr>
        <w:t>Hydrogen Generation:</w:t>
      </w:r>
    </w:p>
    <w:p w:rsidR="00993D9D" w:rsidP="005F3280" w:rsidRDefault="005F3280" w14:paraId="657A2EAA" w14:textId="10EA5EFC">
      <w:pPr>
        <w:pStyle w:val="ListParagraph"/>
        <w:numPr>
          <w:ilvl w:val="0"/>
          <w:numId w:val="15"/>
        </w:numPr>
        <w:rPr>
          <w:rFonts w:ascii="Calibri" w:hAnsi="Calibri" w:cs="Calibri"/>
        </w:rPr>
      </w:pPr>
      <w:r>
        <w:rPr>
          <w:rFonts w:ascii="Calibri" w:hAnsi="Calibri" w:cs="Calibri"/>
        </w:rPr>
        <w:t xml:space="preserve">Demonstrate technology to produce hydrogen at the point of need. Desired end state would include </w:t>
      </w:r>
      <w:r w:rsidR="004B7D39">
        <w:rPr>
          <w:rFonts w:ascii="Calibri" w:hAnsi="Calibri" w:cs="Calibri"/>
        </w:rPr>
        <w:t>a system capable of producing high-purity hydrogen gas on demand from readily available feedstock.</w:t>
      </w:r>
    </w:p>
    <w:p w:rsidR="004B7D39" w:rsidP="005F3280" w:rsidRDefault="004B7D39" w14:paraId="6B824055" w14:textId="627172DC">
      <w:pPr>
        <w:pStyle w:val="ListParagraph"/>
        <w:numPr>
          <w:ilvl w:val="0"/>
          <w:numId w:val="15"/>
        </w:numPr>
        <w:rPr>
          <w:rFonts w:ascii="Calibri" w:hAnsi="Calibri" w:cs="Calibri"/>
        </w:rPr>
      </w:pPr>
      <w:r w:rsidRPr="002A03B9">
        <w:rPr>
          <w:rFonts w:ascii="Calibri" w:hAnsi="Calibri" w:cs="Calibri"/>
          <w:b/>
          <w:bCs/>
        </w:rPr>
        <w:t>Feedstock:</w:t>
      </w:r>
      <w:r>
        <w:rPr>
          <w:rFonts w:ascii="Calibri" w:hAnsi="Calibri" w:cs="Calibri"/>
        </w:rPr>
        <w:t xml:space="preserve"> Water (fresh or salt)</w:t>
      </w:r>
    </w:p>
    <w:p w:rsidR="004B7D39" w:rsidP="004B7D39" w:rsidRDefault="004B7D39" w14:paraId="143BCC79" w14:textId="19A75A01">
      <w:pPr>
        <w:pStyle w:val="ListParagraph"/>
        <w:numPr>
          <w:ilvl w:val="0"/>
          <w:numId w:val="15"/>
        </w:numPr>
        <w:rPr>
          <w:rFonts w:ascii="Calibri" w:hAnsi="Calibri" w:cs="Calibri"/>
        </w:rPr>
      </w:pPr>
      <w:r w:rsidRPr="002A03B9">
        <w:rPr>
          <w:rFonts w:ascii="Calibri" w:hAnsi="Calibri" w:cs="Calibri"/>
          <w:b/>
          <w:bCs/>
        </w:rPr>
        <w:t>Secondary Feed Stock:</w:t>
      </w:r>
      <w:r>
        <w:rPr>
          <w:rFonts w:ascii="Calibri" w:hAnsi="Calibri" w:cs="Calibri"/>
        </w:rPr>
        <w:t xml:space="preserve"> (Optional) Renewable energy sources like solar, wind, or biomass for enhanced sustainability.</w:t>
      </w:r>
    </w:p>
    <w:p w:rsidRPr="002A03B9" w:rsidR="004B7D39" w:rsidP="004B7D39" w:rsidRDefault="004B7D39" w14:paraId="2FF0DCC0" w14:textId="238576EE">
      <w:pPr>
        <w:pStyle w:val="ListParagraph"/>
        <w:numPr>
          <w:ilvl w:val="0"/>
          <w:numId w:val="15"/>
        </w:numPr>
        <w:rPr>
          <w:rFonts w:ascii="Calibri" w:hAnsi="Calibri" w:cs="Calibri"/>
          <w:b/>
          <w:bCs/>
        </w:rPr>
      </w:pPr>
      <w:r w:rsidRPr="002A03B9">
        <w:rPr>
          <w:rFonts w:ascii="Calibri" w:hAnsi="Calibri" w:cs="Calibri"/>
          <w:b/>
          <w:bCs/>
        </w:rPr>
        <w:t>Generation Technology:</w:t>
      </w:r>
    </w:p>
    <w:p w:rsidR="004B7D39" w:rsidP="004B7D39" w:rsidRDefault="004B7D39" w14:paraId="24CD9A6E" w14:textId="2CD5D979">
      <w:pPr>
        <w:pStyle w:val="ListParagraph"/>
        <w:numPr>
          <w:ilvl w:val="1"/>
          <w:numId w:val="15"/>
        </w:numPr>
        <w:rPr>
          <w:rFonts w:ascii="Calibri" w:hAnsi="Calibri" w:cs="Calibri"/>
        </w:rPr>
      </w:pPr>
      <w:r>
        <w:rPr>
          <w:rFonts w:ascii="Calibri" w:hAnsi="Calibri" w:cs="Calibri"/>
        </w:rPr>
        <w:t>Preferred: Proton Exchange Membrane Electrolysis (PEM) due to its high efficiency.</w:t>
      </w:r>
    </w:p>
    <w:p w:rsidR="004B7D39" w:rsidP="004B7D39" w:rsidRDefault="004B7D39" w14:paraId="0ABC946E" w14:textId="704170AB">
      <w:pPr>
        <w:pStyle w:val="ListParagraph"/>
        <w:numPr>
          <w:ilvl w:val="1"/>
          <w:numId w:val="15"/>
        </w:numPr>
        <w:rPr>
          <w:rFonts w:ascii="Calibri" w:hAnsi="Calibri" w:cs="Calibri"/>
        </w:rPr>
      </w:pPr>
      <w:r>
        <w:rPr>
          <w:rFonts w:ascii="Calibri" w:hAnsi="Calibri" w:cs="Calibri"/>
        </w:rPr>
        <w:t xml:space="preserve">Alternate: Solid Oxide </w:t>
      </w:r>
      <w:proofErr w:type="spellStart"/>
      <w:r>
        <w:rPr>
          <w:rFonts w:ascii="Calibri" w:hAnsi="Calibri" w:cs="Calibri"/>
        </w:rPr>
        <w:t>Electrolyzer</w:t>
      </w:r>
      <w:proofErr w:type="spellEnd"/>
      <w:r>
        <w:rPr>
          <w:rFonts w:ascii="Calibri" w:hAnsi="Calibri" w:cs="Calibri"/>
        </w:rPr>
        <w:t xml:space="preserve"> Cells</w:t>
      </w:r>
      <w:r w:rsidR="0011156A">
        <w:rPr>
          <w:rFonts w:ascii="Calibri" w:hAnsi="Calibri" w:cs="Calibri"/>
        </w:rPr>
        <w:t xml:space="preserve"> (SOEC) may be considered if mitigation </w:t>
      </w:r>
      <w:proofErr w:type="gramStart"/>
      <w:r w:rsidR="0011156A">
        <w:rPr>
          <w:rFonts w:ascii="Calibri" w:hAnsi="Calibri" w:cs="Calibri"/>
        </w:rPr>
        <w:t>made</w:t>
      </w:r>
      <w:proofErr w:type="gramEnd"/>
      <w:r w:rsidR="0011156A">
        <w:rPr>
          <w:rFonts w:ascii="Calibri" w:hAnsi="Calibri" w:cs="Calibri"/>
        </w:rPr>
        <w:t xml:space="preserve"> for high operating temperature.</w:t>
      </w:r>
    </w:p>
    <w:p w:rsidRPr="002A03B9" w:rsidR="0011156A" w:rsidP="0011156A" w:rsidRDefault="0011156A" w14:paraId="36D2B33F" w14:textId="314119DA">
      <w:pPr>
        <w:pStyle w:val="ListParagraph"/>
        <w:numPr>
          <w:ilvl w:val="0"/>
          <w:numId w:val="15"/>
        </w:numPr>
        <w:rPr>
          <w:rFonts w:ascii="Calibri" w:hAnsi="Calibri" w:cs="Calibri"/>
          <w:b w:val="1"/>
          <w:bCs w:val="1"/>
        </w:rPr>
      </w:pPr>
      <w:r w:rsidRPr="6D1357E0" w:rsidR="125D2E58">
        <w:rPr>
          <w:rFonts w:ascii="Calibri" w:hAnsi="Calibri" w:cs="Calibri"/>
          <w:b w:val="1"/>
          <w:bCs w:val="1"/>
        </w:rPr>
        <w:t xml:space="preserve">Desired </w:t>
      </w:r>
      <w:r w:rsidRPr="6D1357E0" w:rsidR="0011156A">
        <w:rPr>
          <w:rFonts w:ascii="Calibri" w:hAnsi="Calibri" w:cs="Calibri"/>
          <w:b w:val="1"/>
          <w:bCs w:val="1"/>
        </w:rPr>
        <w:t>Output Specifications:</w:t>
      </w:r>
    </w:p>
    <w:p w:rsidR="0011156A" w:rsidP="0011156A" w:rsidRDefault="0011156A" w14:paraId="4B33AB3B" w14:textId="3B30A017">
      <w:pPr>
        <w:pStyle w:val="ListParagraph"/>
        <w:numPr>
          <w:ilvl w:val="1"/>
          <w:numId w:val="15"/>
        </w:numPr>
        <w:rPr>
          <w:rFonts w:ascii="Calibri" w:hAnsi="Calibri" w:cs="Calibri"/>
        </w:rPr>
      </w:pPr>
      <w:r>
        <w:rPr>
          <w:rFonts w:ascii="Calibri" w:hAnsi="Calibri" w:cs="Calibri"/>
        </w:rPr>
        <w:t>Hydrogen Purity: Minimum 99.99% (Grade 4.0 or higher)</w:t>
      </w:r>
    </w:p>
    <w:p w:rsidR="0011156A" w:rsidP="0011156A" w:rsidRDefault="0011156A" w14:paraId="1C5317CB" w14:textId="7FCCB9C8">
      <w:pPr>
        <w:pStyle w:val="ListParagraph"/>
        <w:numPr>
          <w:ilvl w:val="1"/>
          <w:numId w:val="15"/>
        </w:numPr>
        <w:rPr>
          <w:rFonts w:ascii="Calibri" w:hAnsi="Calibri" w:cs="Calibri"/>
        </w:rPr>
      </w:pPr>
      <w:r>
        <w:rPr>
          <w:rFonts w:ascii="Calibri" w:hAnsi="Calibri" w:cs="Calibri"/>
        </w:rPr>
        <w:t>Production Rate: Adjustment from 0.7kg/h to 2.8kg/h or higher based on mission requirements.</w:t>
      </w:r>
    </w:p>
    <w:p w:rsidR="0011156A" w:rsidP="0011156A" w:rsidRDefault="0011156A" w14:paraId="5F8CEFD7" w14:textId="0A16305C">
      <w:pPr>
        <w:pStyle w:val="ListParagraph"/>
        <w:numPr>
          <w:ilvl w:val="1"/>
          <w:numId w:val="15"/>
        </w:numPr>
        <w:rPr>
          <w:rFonts w:ascii="Calibri" w:hAnsi="Calibri" w:cs="Calibri"/>
        </w:rPr>
      </w:pPr>
      <w:r>
        <w:rPr>
          <w:rFonts w:ascii="Calibri" w:hAnsi="Calibri" w:cs="Calibri"/>
        </w:rPr>
        <w:t>Pressure: Deliver hydrogen at a pressure of less than 5 psi (approximately 0.34 bar) for direct use in fuel cells or safe storage.</w:t>
      </w:r>
    </w:p>
    <w:p w:rsidRPr="002A03B9" w:rsidR="0011156A" w:rsidP="0011156A" w:rsidRDefault="0011156A" w14:paraId="7EAD69C0" w14:textId="74C55260">
      <w:pPr>
        <w:pStyle w:val="ListParagraph"/>
        <w:numPr>
          <w:ilvl w:val="0"/>
          <w:numId w:val="15"/>
        </w:numPr>
        <w:rPr>
          <w:rFonts w:ascii="Calibri" w:hAnsi="Calibri" w:cs="Calibri"/>
          <w:b/>
          <w:bCs/>
        </w:rPr>
      </w:pPr>
      <w:proofErr w:type="spellStart"/>
      <w:r w:rsidRPr="002A03B9">
        <w:rPr>
          <w:rFonts w:ascii="Calibri" w:hAnsi="Calibri" w:cs="Calibri"/>
          <w:b/>
          <w:bCs/>
        </w:rPr>
        <w:t>Electrolyzer</w:t>
      </w:r>
      <w:proofErr w:type="spellEnd"/>
      <w:r w:rsidRPr="002A03B9">
        <w:rPr>
          <w:rFonts w:ascii="Calibri" w:hAnsi="Calibri" w:cs="Calibri"/>
          <w:b/>
          <w:bCs/>
        </w:rPr>
        <w:t xml:space="preserve"> Stack</w:t>
      </w:r>
    </w:p>
    <w:p w:rsidR="0011156A" w:rsidP="0011156A" w:rsidRDefault="0011156A" w14:paraId="0C606A4B" w14:textId="1590639B">
      <w:pPr>
        <w:pStyle w:val="ListParagraph"/>
        <w:numPr>
          <w:ilvl w:val="1"/>
          <w:numId w:val="15"/>
        </w:numPr>
        <w:rPr>
          <w:rFonts w:ascii="Calibri" w:hAnsi="Calibri" w:cs="Calibri"/>
        </w:rPr>
      </w:pPr>
      <w:r>
        <w:rPr>
          <w:rFonts w:ascii="Calibri" w:hAnsi="Calibri" w:cs="Calibri"/>
        </w:rPr>
        <w:t>Durable and corrosion-resistant materials</w:t>
      </w:r>
    </w:p>
    <w:p w:rsidR="0011156A" w:rsidP="0011156A" w:rsidRDefault="00274E73" w14:paraId="3497F9A0" w14:textId="42B63C3B">
      <w:pPr>
        <w:pStyle w:val="ListParagraph"/>
        <w:numPr>
          <w:ilvl w:val="1"/>
          <w:numId w:val="15"/>
        </w:numPr>
        <w:rPr>
          <w:rFonts w:ascii="Calibri" w:hAnsi="Calibri" w:cs="Calibri"/>
        </w:rPr>
      </w:pPr>
      <w:r>
        <w:rPr>
          <w:rFonts w:ascii="Calibri" w:hAnsi="Calibri" w:cs="Calibri"/>
        </w:rPr>
        <w:t>High current density operation for efficient hydrogen production</w:t>
      </w:r>
    </w:p>
    <w:p w:rsidR="00274E73" w:rsidP="00274E73" w:rsidRDefault="00274E73" w14:paraId="5691DB47" w14:textId="64F1D856">
      <w:pPr>
        <w:pStyle w:val="ListParagraph"/>
        <w:numPr>
          <w:ilvl w:val="0"/>
          <w:numId w:val="15"/>
        </w:numPr>
        <w:rPr>
          <w:rFonts w:ascii="Calibri" w:hAnsi="Calibri" w:cs="Calibri"/>
        </w:rPr>
      </w:pPr>
      <w:r w:rsidRPr="002A03B9">
        <w:rPr>
          <w:rFonts w:ascii="Calibri" w:hAnsi="Calibri" w:cs="Calibri"/>
          <w:b/>
          <w:bCs/>
        </w:rPr>
        <w:t>Power Supply:</w:t>
      </w:r>
      <w:r>
        <w:rPr>
          <w:rFonts w:ascii="Calibri" w:hAnsi="Calibri" w:cs="Calibri"/>
        </w:rPr>
        <w:t xml:space="preserve"> Integrated power converter compatible with standard Army electrical connections.</w:t>
      </w:r>
    </w:p>
    <w:p w:rsidRPr="002A03B9" w:rsidR="00274E73" w:rsidP="00274E73" w:rsidRDefault="00274E73" w14:paraId="4010C76A" w14:textId="3053B028">
      <w:pPr>
        <w:pStyle w:val="ListParagraph"/>
        <w:numPr>
          <w:ilvl w:val="0"/>
          <w:numId w:val="15"/>
        </w:numPr>
        <w:rPr>
          <w:rFonts w:ascii="Calibri" w:hAnsi="Calibri" w:cs="Calibri"/>
          <w:b/>
          <w:bCs/>
        </w:rPr>
      </w:pPr>
      <w:r w:rsidRPr="002A03B9">
        <w:rPr>
          <w:rFonts w:ascii="Calibri" w:hAnsi="Calibri" w:cs="Calibri"/>
          <w:b/>
          <w:bCs/>
        </w:rPr>
        <w:t>Water Purification System</w:t>
      </w:r>
    </w:p>
    <w:p w:rsidRPr="004B7D39" w:rsidR="00274E73" w:rsidP="00274E73" w:rsidRDefault="00274E73" w14:paraId="4613686B" w14:textId="53AD1B8A">
      <w:pPr>
        <w:pStyle w:val="ListParagraph"/>
        <w:numPr>
          <w:ilvl w:val="1"/>
          <w:numId w:val="15"/>
        </w:numPr>
        <w:rPr>
          <w:rFonts w:ascii="Calibri" w:hAnsi="Calibri" w:cs="Calibri"/>
        </w:rPr>
      </w:pPr>
      <w:r>
        <w:rPr>
          <w:rFonts w:ascii="Calibri" w:hAnsi="Calibri" w:cs="Calibri"/>
        </w:rPr>
        <w:t>Capable of treating raw water (fresh or salt) while remaining compact and lightweight.</w:t>
      </w:r>
    </w:p>
    <w:p w:rsidR="005F3280" w:rsidP="005F3280" w:rsidRDefault="005F3280" w14:paraId="11A7D0AD" w14:textId="0CC862D6">
      <w:pPr>
        <w:pStyle w:val="ListParagraph"/>
        <w:numPr>
          <w:ilvl w:val="0"/>
          <w:numId w:val="15"/>
        </w:numPr>
        <w:rPr>
          <w:rFonts w:ascii="Calibri" w:hAnsi="Calibri" w:cs="Calibri"/>
        </w:rPr>
      </w:pPr>
      <w:r w:rsidRPr="002A03B9">
        <w:rPr>
          <w:rFonts w:ascii="Calibri" w:hAnsi="Calibri" w:cs="Calibri"/>
          <w:b/>
          <w:bCs/>
        </w:rPr>
        <w:t>Technology Readiness Level (TRL):</w:t>
      </w:r>
      <w:r w:rsidRPr="005F3280">
        <w:rPr>
          <w:rFonts w:ascii="Calibri" w:hAnsi="Calibri" w:cs="Calibri"/>
        </w:rPr>
        <w:t xml:space="preserve"> The system </w:t>
      </w:r>
      <w:r>
        <w:rPr>
          <w:rFonts w:ascii="Calibri" w:hAnsi="Calibri" w:cs="Calibri"/>
        </w:rPr>
        <w:t xml:space="preserve">should be </w:t>
      </w:r>
      <w:r w:rsidRPr="005F3280">
        <w:rPr>
          <w:rFonts w:ascii="Calibri" w:hAnsi="Calibri" w:cs="Calibri"/>
        </w:rPr>
        <w:t xml:space="preserve">classified as a TRL </w:t>
      </w:r>
      <w:r>
        <w:rPr>
          <w:rFonts w:ascii="Calibri" w:hAnsi="Calibri" w:cs="Calibri"/>
        </w:rPr>
        <w:t>5</w:t>
      </w:r>
      <w:r w:rsidRPr="005F3280">
        <w:rPr>
          <w:rFonts w:ascii="Calibri" w:hAnsi="Calibri" w:cs="Calibri"/>
        </w:rPr>
        <w:t xml:space="preserve"> or higher</w:t>
      </w:r>
      <w:r>
        <w:rPr>
          <w:rFonts w:ascii="Calibri" w:hAnsi="Calibri" w:cs="Calibri"/>
        </w:rPr>
        <w:t>.</w:t>
      </w:r>
    </w:p>
    <w:p w:rsidR="005F3280" w:rsidP="005F3280" w:rsidRDefault="005F3280" w14:paraId="487794FD" w14:textId="24191305">
      <w:pPr>
        <w:pStyle w:val="ListParagraph"/>
        <w:numPr>
          <w:ilvl w:val="1"/>
          <w:numId w:val="15"/>
        </w:numPr>
        <w:rPr>
          <w:rFonts w:ascii="Calibri" w:hAnsi="Calibri" w:cs="Calibri"/>
        </w:rPr>
      </w:pPr>
      <w:r>
        <w:rPr>
          <w:rFonts w:ascii="Calibri" w:hAnsi="Calibri" w:cs="Calibri"/>
        </w:rPr>
        <w:t>Minimum acceptable TRL: 4</w:t>
      </w:r>
    </w:p>
    <w:p w:rsidRPr="00274E73" w:rsidR="00274E73" w:rsidP="00274E73" w:rsidRDefault="00274E73" w14:paraId="161256D2" w14:textId="77777777">
      <w:pPr>
        <w:rPr>
          <w:rFonts w:ascii="Calibri" w:hAnsi="Calibri" w:cs="Calibri"/>
        </w:rPr>
      </w:pPr>
    </w:p>
    <w:p w:rsidRPr="004B31E2" w:rsidR="004B31E2" w:rsidP="00A762D7" w:rsidRDefault="004B31E2" w14:paraId="42BF744F" w14:textId="6D83C09F">
      <w:pPr>
        <w:rPr>
          <w:rFonts w:ascii="Calibri" w:hAnsi="Calibri" w:cs="Calibri"/>
          <w:b/>
          <w:bCs/>
          <w:u w:val="single"/>
        </w:rPr>
      </w:pPr>
      <w:r w:rsidRPr="004B31E2">
        <w:rPr>
          <w:rFonts w:ascii="Calibri" w:hAnsi="Calibri" w:cs="Calibri"/>
          <w:b/>
          <w:bCs/>
          <w:u w:val="single"/>
        </w:rPr>
        <w:t>Integration &amp; Interoperability</w:t>
      </w:r>
    </w:p>
    <w:p w:rsidRPr="00AE47D7" w:rsidR="00A762D7" w:rsidP="00A762D7" w:rsidRDefault="00A762D7" w14:paraId="0754CD5F" w14:textId="24C55E4D">
      <w:pPr>
        <w:rPr>
          <w:rFonts w:ascii="Calibri" w:hAnsi="Calibri" w:cs="Calibri"/>
          <w:b/>
          <w:bCs/>
        </w:rPr>
      </w:pPr>
      <w:r w:rsidRPr="00AE47D7">
        <w:rPr>
          <w:rFonts w:ascii="Calibri" w:hAnsi="Calibri" w:cs="Calibri"/>
          <w:b/>
          <w:bCs/>
        </w:rPr>
        <w:t>Interchangeability:</w:t>
      </w:r>
    </w:p>
    <w:p w:rsidRPr="00AE47D7" w:rsidR="00A762D7" w:rsidP="00AE47D7" w:rsidRDefault="00A762D7" w14:paraId="5B575D72" w14:textId="2B634818">
      <w:pPr>
        <w:pStyle w:val="ListParagraph"/>
        <w:numPr>
          <w:ilvl w:val="0"/>
          <w:numId w:val="11"/>
        </w:numPr>
        <w:rPr>
          <w:rFonts w:ascii="Calibri" w:hAnsi="Calibri" w:cs="Calibri"/>
        </w:rPr>
      </w:pPr>
      <w:r w:rsidRPr="00AE47D7">
        <w:rPr>
          <w:rFonts w:ascii="Calibri" w:hAnsi="Calibri" w:cs="Calibri"/>
          <w:b/>
          <w:bCs/>
        </w:rPr>
        <w:t>Output Connections:</w:t>
      </w:r>
      <w:r w:rsidRPr="00AE47D7">
        <w:rPr>
          <w:rFonts w:ascii="Calibri" w:hAnsi="Calibri" w:cs="Calibri"/>
        </w:rPr>
        <w:t xml:space="preserve"> Ensure the generator has appropriate output connections (e.g., breakers, receptacles) compatible with the common US Army power distribution system and load requirements.</w:t>
      </w:r>
    </w:p>
    <w:p w:rsidRPr="00AE47D7" w:rsidR="00A762D7" w:rsidP="00AE47D7" w:rsidRDefault="00A762D7" w14:paraId="41A8D780" w14:textId="1D949555">
      <w:pPr>
        <w:pStyle w:val="ListParagraph"/>
        <w:numPr>
          <w:ilvl w:val="0"/>
          <w:numId w:val="11"/>
        </w:numPr>
        <w:rPr>
          <w:rFonts w:ascii="Calibri" w:hAnsi="Calibri" w:cs="Calibri"/>
        </w:rPr>
      </w:pPr>
      <w:r w:rsidRPr="00AE47D7">
        <w:rPr>
          <w:rFonts w:ascii="Calibri" w:hAnsi="Calibri" w:cs="Calibri"/>
          <w:b/>
          <w:bCs/>
        </w:rPr>
        <w:t>Integration with Existing Infrastructure:</w:t>
      </w:r>
      <w:r w:rsidRPr="00AE47D7">
        <w:rPr>
          <w:rFonts w:ascii="Calibri" w:hAnsi="Calibri" w:cs="Calibri"/>
        </w:rPr>
        <w:t xml:space="preserve"> The generator should be designed for seamless integration into the existing power network. This may involve using automatic transfer switches or other specialized equipment to ensure safe and reliable power switching.</w:t>
      </w:r>
    </w:p>
    <w:p w:rsidRPr="00AE47D7" w:rsidR="00A762D7" w:rsidP="00AE47D7" w:rsidRDefault="00A762D7" w14:paraId="0560115C" w14:textId="28F7FA03">
      <w:pPr>
        <w:pStyle w:val="ListParagraph"/>
        <w:numPr>
          <w:ilvl w:val="0"/>
          <w:numId w:val="11"/>
        </w:numPr>
        <w:rPr>
          <w:rFonts w:ascii="Calibri" w:hAnsi="Calibri" w:cs="Calibri"/>
        </w:rPr>
      </w:pPr>
      <w:r w:rsidRPr="00AE47D7">
        <w:rPr>
          <w:rFonts w:ascii="Calibri" w:hAnsi="Calibri" w:cs="Calibri"/>
        </w:rPr>
        <w:t xml:space="preserve">The hydrogen fuel cell units should feature interchangeable heads allowing rapid refueling on power generation </w:t>
      </w:r>
      <w:proofErr w:type="gramStart"/>
      <w:r w:rsidRPr="00AE47D7">
        <w:rPr>
          <w:rFonts w:ascii="Calibri" w:hAnsi="Calibri" w:cs="Calibri"/>
        </w:rPr>
        <w:t>unit</w:t>
      </w:r>
      <w:proofErr w:type="gramEnd"/>
      <w:r w:rsidRPr="00AE47D7">
        <w:rPr>
          <w:rFonts w:ascii="Calibri" w:hAnsi="Calibri" w:cs="Calibri"/>
        </w:rPr>
        <w:t>.</w:t>
      </w:r>
    </w:p>
    <w:p w:rsidRPr="00AE47D7" w:rsidR="00A762D7" w:rsidP="00A762D7" w:rsidRDefault="00A762D7" w14:paraId="5186B151" w14:textId="3357D8DB">
      <w:pPr>
        <w:rPr>
          <w:rFonts w:ascii="Calibri" w:hAnsi="Calibri" w:cs="Calibri"/>
          <w:b/>
          <w:bCs/>
        </w:rPr>
      </w:pPr>
      <w:r w:rsidRPr="00AE47D7">
        <w:rPr>
          <w:rFonts w:ascii="Calibri" w:hAnsi="Calibri" w:cs="Calibri"/>
          <w:b/>
          <w:bCs/>
        </w:rPr>
        <w:t>System Integration:</w:t>
      </w:r>
    </w:p>
    <w:p w:rsidRPr="00AE47D7" w:rsidR="00A762D7" w:rsidP="00AE47D7" w:rsidRDefault="00A762D7" w14:paraId="374D416D" w14:textId="0742A38D">
      <w:pPr>
        <w:pStyle w:val="ListParagraph"/>
        <w:numPr>
          <w:ilvl w:val="0"/>
          <w:numId w:val="12"/>
        </w:numPr>
        <w:rPr>
          <w:rFonts w:ascii="Calibri" w:hAnsi="Calibri" w:cs="Calibri"/>
        </w:rPr>
      </w:pPr>
      <w:r w:rsidRPr="00AE47D7">
        <w:rPr>
          <w:rFonts w:ascii="Calibri" w:hAnsi="Calibri" w:cs="Calibri"/>
        </w:rPr>
        <w:t>The system components (generator, storage containers, and fuel cell units) must be fully integrated and interoperable.</w:t>
      </w:r>
    </w:p>
    <w:p w:rsidRPr="00AE47D7" w:rsidR="00A762D7" w:rsidP="00A762D7" w:rsidRDefault="00A762D7" w14:paraId="29D3B3A3" w14:textId="70F60AED">
      <w:pPr>
        <w:rPr>
          <w:rFonts w:ascii="Calibri" w:hAnsi="Calibri" w:cs="Calibri"/>
          <w:b/>
          <w:bCs/>
        </w:rPr>
      </w:pPr>
      <w:r w:rsidRPr="00AE47D7">
        <w:rPr>
          <w:rFonts w:ascii="Calibri" w:hAnsi="Calibri" w:cs="Calibri"/>
          <w:b/>
          <w:bCs/>
        </w:rPr>
        <w:t>Durability &amp; Maintenance:</w:t>
      </w:r>
    </w:p>
    <w:p w:rsidRPr="00AE47D7" w:rsidR="00A762D7" w:rsidP="00AE47D7" w:rsidRDefault="00A762D7" w14:paraId="399F412B" w14:textId="7FAC643A">
      <w:pPr>
        <w:pStyle w:val="ListParagraph"/>
        <w:numPr>
          <w:ilvl w:val="0"/>
          <w:numId w:val="12"/>
        </w:numPr>
        <w:rPr>
          <w:rFonts w:ascii="Calibri" w:hAnsi="Calibri" w:cs="Calibri"/>
        </w:rPr>
      </w:pPr>
      <w:r w:rsidRPr="00AE47D7">
        <w:rPr>
          <w:rFonts w:ascii="Calibri" w:hAnsi="Calibri" w:cs="Calibri"/>
          <w:b/>
          <w:bCs/>
        </w:rPr>
        <w:t>Construction Materials:</w:t>
      </w:r>
      <w:r w:rsidRPr="00AE47D7">
        <w:rPr>
          <w:rFonts w:ascii="Calibri" w:hAnsi="Calibri" w:cs="Calibri"/>
        </w:rPr>
        <w:t xml:space="preserve"> Utilize high-quality materials and construction techniques to ensure long-term durability and resistance to environmental factors.</w:t>
      </w:r>
    </w:p>
    <w:p w:rsidRPr="00AE47D7" w:rsidR="00A762D7" w:rsidP="00AE47D7" w:rsidRDefault="00A762D7" w14:paraId="622CF829" w14:textId="6024C21A">
      <w:pPr>
        <w:pStyle w:val="ListParagraph"/>
        <w:numPr>
          <w:ilvl w:val="0"/>
          <w:numId w:val="12"/>
        </w:numPr>
        <w:rPr>
          <w:rFonts w:ascii="Calibri" w:hAnsi="Calibri" w:cs="Calibri"/>
        </w:rPr>
      </w:pPr>
      <w:r w:rsidRPr="00AE47D7">
        <w:rPr>
          <w:rFonts w:ascii="Calibri" w:hAnsi="Calibri" w:cs="Calibri"/>
          <w:b/>
          <w:bCs/>
        </w:rPr>
        <w:t>Maintenance Access:</w:t>
      </w:r>
      <w:r w:rsidRPr="00AE47D7">
        <w:rPr>
          <w:rFonts w:ascii="Calibri" w:hAnsi="Calibri" w:cs="Calibri"/>
        </w:rPr>
        <w:t xml:space="preserve"> The design of the generator must allow easy access for routine maintenance, inspections, and repairs.</w:t>
      </w:r>
    </w:p>
    <w:p w:rsidRPr="00AE47D7" w:rsidR="00A762D7" w:rsidP="00A762D7" w:rsidRDefault="00A762D7" w14:paraId="3188CF00" w14:textId="3F21ED0C">
      <w:pPr>
        <w:rPr>
          <w:rFonts w:ascii="Calibri" w:hAnsi="Calibri" w:cs="Calibri"/>
          <w:b/>
          <w:bCs/>
        </w:rPr>
      </w:pPr>
      <w:r w:rsidRPr="00AE47D7">
        <w:rPr>
          <w:rFonts w:ascii="Calibri" w:hAnsi="Calibri" w:cs="Calibri"/>
          <w:b/>
          <w:bCs/>
        </w:rPr>
        <w:t>Additional Requirements:</w:t>
      </w:r>
    </w:p>
    <w:p w:rsidRPr="00AE47D7" w:rsidR="00A762D7" w:rsidP="00AE47D7" w:rsidRDefault="00A762D7" w14:paraId="3E98ED41" w14:textId="516978B9">
      <w:pPr>
        <w:pStyle w:val="ListParagraph"/>
        <w:numPr>
          <w:ilvl w:val="0"/>
          <w:numId w:val="13"/>
        </w:numPr>
        <w:rPr>
          <w:rFonts w:ascii="Calibri" w:hAnsi="Calibri" w:cs="Calibri"/>
        </w:rPr>
      </w:pPr>
      <w:r w:rsidRPr="00AE47D7">
        <w:rPr>
          <w:rFonts w:ascii="Calibri" w:hAnsi="Calibri" w:cs="Calibri"/>
          <w:b/>
          <w:bCs/>
        </w:rPr>
        <w:t>Cost:</w:t>
      </w:r>
      <w:r w:rsidRPr="00AE47D7">
        <w:rPr>
          <w:rFonts w:ascii="Calibri" w:hAnsi="Calibri" w:cs="Calibri"/>
        </w:rPr>
        <w:t xml:space="preserve"> Proposals should include a detailed cost breakdown for all system components, installation, maintenance, and refueling.</w:t>
      </w:r>
    </w:p>
    <w:p w:rsidRPr="00AE47D7" w:rsidR="00A762D7" w:rsidP="00AE47D7" w:rsidRDefault="00A762D7" w14:paraId="0BD2B94C" w14:textId="45E42E79">
      <w:pPr>
        <w:pStyle w:val="ListParagraph"/>
        <w:numPr>
          <w:ilvl w:val="0"/>
          <w:numId w:val="13"/>
        </w:numPr>
        <w:rPr>
          <w:rFonts w:ascii="Calibri" w:hAnsi="Calibri" w:cs="Calibri"/>
        </w:rPr>
      </w:pPr>
      <w:r w:rsidRPr="00AE47D7">
        <w:rPr>
          <w:rFonts w:ascii="Calibri" w:hAnsi="Calibri" w:cs="Calibri"/>
          <w:b/>
          <w:bCs/>
        </w:rPr>
        <w:t>Logistics:</w:t>
      </w:r>
      <w:r w:rsidRPr="00AE47D7">
        <w:rPr>
          <w:rFonts w:ascii="Calibri" w:hAnsi="Calibri" w:cs="Calibri"/>
        </w:rPr>
        <w:t xml:space="preserve"> The proposal should address the logistics of either hydrogen production at the point of need for refueling the hydrogen fuel cells or the process for acquiring additional fuel cells </w:t>
      </w:r>
      <w:proofErr w:type="gramStart"/>
      <w:r w:rsidRPr="00AE47D7">
        <w:rPr>
          <w:rFonts w:ascii="Calibri" w:hAnsi="Calibri" w:cs="Calibri"/>
        </w:rPr>
        <w:t>or re­filling</w:t>
      </w:r>
      <w:proofErr w:type="gramEnd"/>
      <w:r w:rsidRPr="00AE47D7">
        <w:rPr>
          <w:rFonts w:ascii="Calibri" w:hAnsi="Calibri" w:cs="Calibri"/>
        </w:rPr>
        <w:t xml:space="preserve"> from the vendor.</w:t>
      </w:r>
    </w:p>
    <w:p w:rsidRPr="00AE47D7" w:rsidR="00A762D7" w:rsidP="00AE47D7" w:rsidRDefault="00A762D7" w14:paraId="0B8A4602" w14:textId="0624FE4A">
      <w:pPr>
        <w:pStyle w:val="ListParagraph"/>
        <w:numPr>
          <w:ilvl w:val="0"/>
          <w:numId w:val="13"/>
        </w:numPr>
        <w:rPr>
          <w:rFonts w:ascii="Calibri" w:hAnsi="Calibri" w:cs="Calibri"/>
        </w:rPr>
      </w:pPr>
      <w:r w:rsidRPr="00AE47D7">
        <w:rPr>
          <w:rFonts w:ascii="Calibri" w:hAnsi="Calibri" w:cs="Calibri"/>
          <w:b/>
          <w:bCs/>
        </w:rPr>
        <w:t>Training:</w:t>
      </w:r>
      <w:r w:rsidRPr="00AE47D7">
        <w:rPr>
          <w:rFonts w:ascii="Calibri" w:hAnsi="Calibri" w:cs="Calibri"/>
        </w:rPr>
        <w:t xml:space="preserve"> The proposal should outline training requirements for personnel operating and maintaining the system.</w:t>
      </w:r>
    </w:p>
    <w:p w:rsidRPr="004B31E2" w:rsidR="004B31E2" w:rsidP="004B31E2" w:rsidRDefault="004B31E2" w14:paraId="251203AF" w14:textId="77777777">
      <w:pPr>
        <w:rPr>
          <w:rFonts w:ascii="Calibri" w:hAnsi="Calibri" w:cs="Calibri"/>
          <w:b/>
          <w:bCs/>
          <w:u w:val="single"/>
        </w:rPr>
      </w:pPr>
      <w:r w:rsidRPr="004B31E2">
        <w:rPr>
          <w:rFonts w:ascii="Calibri" w:hAnsi="Calibri" w:cs="Calibri"/>
          <w:b/>
          <w:bCs/>
          <w:u w:val="single"/>
        </w:rPr>
        <w:t>Data, Cyber, and Security Considerations</w:t>
      </w:r>
    </w:p>
    <w:p w:rsidR="004B31E2" w:rsidP="004B31E2" w:rsidRDefault="004B31E2" w14:paraId="6F443E95" w14:textId="5C9E7EFE">
      <w:pPr>
        <w:pStyle w:val="ListParagraph"/>
        <w:numPr>
          <w:ilvl w:val="0"/>
          <w:numId w:val="17"/>
        </w:numPr>
        <w:rPr>
          <w:rFonts w:ascii="Calibri" w:hAnsi="Calibri" w:cs="Calibri"/>
        </w:rPr>
      </w:pPr>
      <w:r w:rsidRPr="004B31E2">
        <w:rPr>
          <w:rFonts w:ascii="Calibri" w:hAnsi="Calibri" w:cs="Calibri"/>
        </w:rPr>
        <w:t xml:space="preserve">No external </w:t>
      </w:r>
      <w:r>
        <w:rPr>
          <w:rFonts w:ascii="Calibri" w:hAnsi="Calibri" w:cs="Calibri"/>
        </w:rPr>
        <w:t xml:space="preserve">network connections </w:t>
      </w:r>
    </w:p>
    <w:p w:rsidRPr="004B31E2" w:rsidR="004B31E2" w:rsidP="004B31E2" w:rsidRDefault="004B31E2" w14:paraId="4A55881A" w14:textId="07C76ED4">
      <w:pPr>
        <w:pStyle w:val="ListParagraph"/>
        <w:numPr>
          <w:ilvl w:val="0"/>
          <w:numId w:val="17"/>
        </w:numPr>
        <w:rPr>
          <w:rFonts w:ascii="Calibri" w:hAnsi="Calibri" w:cs="Calibri"/>
        </w:rPr>
      </w:pPr>
      <w:r>
        <w:rPr>
          <w:rFonts w:ascii="Calibri" w:hAnsi="Calibri" w:cs="Calibri"/>
        </w:rPr>
        <w:t>No Bluetooth access points</w:t>
      </w:r>
    </w:p>
    <w:p w:rsidRPr="004B31E2" w:rsidR="004B31E2" w:rsidP="00A762D7" w:rsidRDefault="004B31E2" w14:paraId="4A481EA4" w14:textId="77777777">
      <w:pPr>
        <w:rPr>
          <w:rFonts w:ascii="Calibri" w:hAnsi="Calibri" w:cs="Calibri"/>
          <w:b/>
          <w:bCs/>
          <w:u w:val="single"/>
        </w:rPr>
      </w:pPr>
      <w:r w:rsidRPr="004B31E2">
        <w:rPr>
          <w:rFonts w:ascii="Calibri" w:hAnsi="Calibri" w:cs="Calibri"/>
          <w:b/>
          <w:bCs/>
          <w:u w:val="single"/>
        </w:rPr>
        <w:t>Evaluation Approach (High-Level)</w:t>
      </w:r>
    </w:p>
    <w:p w:rsidRPr="00AE47D7" w:rsidR="00A762D7" w:rsidP="00AE47D7" w:rsidRDefault="00A762D7" w14:paraId="52BBAB93" w14:textId="09CE2B48">
      <w:pPr>
        <w:pStyle w:val="ListParagraph"/>
        <w:numPr>
          <w:ilvl w:val="0"/>
          <w:numId w:val="14"/>
        </w:numPr>
        <w:rPr>
          <w:rFonts w:ascii="Calibri" w:hAnsi="Calibri" w:cs="Calibri"/>
        </w:rPr>
      </w:pPr>
      <w:r w:rsidRPr="00AE47D7">
        <w:rPr>
          <w:rFonts w:ascii="Calibri" w:hAnsi="Calibri" w:cs="Calibri"/>
        </w:rPr>
        <w:lastRenderedPageBreak/>
        <w:t>Technical feasibility and performance capabilities</w:t>
      </w:r>
    </w:p>
    <w:p w:rsidRPr="00AE47D7" w:rsidR="00A762D7" w:rsidP="00AE47D7" w:rsidRDefault="00A762D7" w14:paraId="04B2062A" w14:textId="7E73DFD6">
      <w:pPr>
        <w:pStyle w:val="ListParagraph"/>
        <w:numPr>
          <w:ilvl w:val="0"/>
          <w:numId w:val="14"/>
        </w:numPr>
        <w:rPr>
          <w:rFonts w:ascii="Calibri" w:hAnsi="Calibri" w:cs="Calibri"/>
        </w:rPr>
      </w:pPr>
      <w:r w:rsidRPr="00AE47D7">
        <w:rPr>
          <w:rFonts w:ascii="Calibri" w:hAnsi="Calibri" w:cs="Calibri"/>
        </w:rPr>
        <w:t>Cost-effectiveness</w:t>
      </w:r>
    </w:p>
    <w:p w:rsidRPr="00AE47D7" w:rsidR="00A762D7" w:rsidP="00AE47D7" w:rsidRDefault="00A762D7" w14:paraId="3CA331FB" w14:textId="23040D7B">
      <w:pPr>
        <w:pStyle w:val="ListParagraph"/>
        <w:numPr>
          <w:ilvl w:val="0"/>
          <w:numId w:val="14"/>
        </w:numPr>
        <w:rPr>
          <w:rFonts w:ascii="Calibri" w:hAnsi="Calibri" w:cs="Calibri"/>
        </w:rPr>
      </w:pPr>
      <w:r w:rsidRPr="00AE47D7">
        <w:rPr>
          <w:rFonts w:ascii="Calibri" w:hAnsi="Calibri" w:cs="Calibri"/>
        </w:rPr>
        <w:t>Scalability and adaptability</w:t>
      </w:r>
    </w:p>
    <w:p w:rsidRPr="00AE47D7" w:rsidR="00A762D7" w:rsidP="00AE47D7" w:rsidRDefault="00A762D7" w14:paraId="5BC130EA" w14:textId="374299B9">
      <w:pPr>
        <w:pStyle w:val="ListParagraph"/>
        <w:numPr>
          <w:ilvl w:val="0"/>
          <w:numId w:val="14"/>
        </w:numPr>
        <w:rPr>
          <w:rFonts w:ascii="Calibri" w:hAnsi="Calibri" w:cs="Calibri"/>
        </w:rPr>
      </w:pPr>
      <w:r w:rsidRPr="00AE47D7">
        <w:rPr>
          <w:rFonts w:ascii="Calibri" w:hAnsi="Calibri" w:cs="Calibri"/>
        </w:rPr>
        <w:t>Safety and reliability</w:t>
      </w:r>
    </w:p>
    <w:p w:rsidRPr="00AE47D7" w:rsidR="00A762D7" w:rsidP="00AE47D7" w:rsidRDefault="00A762D7" w14:paraId="1A2DF32C" w14:textId="7D4AC32B">
      <w:pPr>
        <w:pStyle w:val="ListParagraph"/>
        <w:numPr>
          <w:ilvl w:val="0"/>
          <w:numId w:val="14"/>
        </w:numPr>
        <w:rPr>
          <w:rFonts w:ascii="Calibri" w:hAnsi="Calibri" w:cs="Calibri"/>
        </w:rPr>
      </w:pPr>
      <w:r w:rsidRPr="00AE47D7">
        <w:rPr>
          <w:rFonts w:ascii="Calibri" w:hAnsi="Calibri" w:cs="Calibri"/>
        </w:rPr>
        <w:t>Ease of deployment and maintenance</w:t>
      </w:r>
    </w:p>
    <w:p w:rsidR="00A762D7" w:rsidP="00A762D7" w:rsidRDefault="00A762D7" w14:paraId="2E065C03" w14:textId="7A038A42">
      <w:pPr>
        <w:rPr>
          <w:rFonts w:ascii="Calibri" w:hAnsi="Calibri" w:cs="Calibri"/>
        </w:rPr>
      </w:pPr>
      <w:r w:rsidRPr="00AE47D7">
        <w:rPr>
          <w:rFonts w:ascii="Calibri" w:hAnsi="Calibri" w:cs="Calibri"/>
        </w:rPr>
        <w:t>These specifications are intended as a starting point and may be subject to further refinement based on site-specific requirements, budget constraints, and other considerations.</w:t>
      </w:r>
      <w:r w:rsidR="005828E7">
        <w:rPr>
          <w:rFonts w:ascii="Calibri" w:hAnsi="Calibri" w:cs="Calibri"/>
        </w:rPr>
        <w:t xml:space="preserve"> Power generation systems will be considered with or without the ability to produce hydrogen at the point of need. </w:t>
      </w:r>
    </w:p>
    <w:sectPr w:rsidR="00A762D7">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841" w:rsidP="00FC4F56" w:rsidRDefault="00812841" w14:paraId="69399558" w14:textId="77777777">
      <w:pPr>
        <w:spacing w:after="0" w:line="240" w:lineRule="auto"/>
      </w:pPr>
      <w:r>
        <w:separator/>
      </w:r>
    </w:p>
  </w:endnote>
  <w:endnote w:type="continuationSeparator" w:id="0">
    <w:p w:rsidR="00812841" w:rsidP="00FC4F56" w:rsidRDefault="00812841" w14:paraId="1DF47B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4F56" w:rsidR="00FC4F56" w:rsidP="00FC4F56" w:rsidRDefault="00FC4F56" w14:paraId="4274149A" w14:textId="3759C3F0">
    <w:pPr>
      <w:pStyle w:val="Footer"/>
      <w:jc w:val="center"/>
      <w:rPr>
        <w:b/>
        <w:bCs/>
        <w:color w:val="00B050"/>
      </w:rPr>
    </w:pPr>
    <w:r w:rsidRPr="00FC4F56">
      <w:rPr>
        <w:b/>
        <w:bCs/>
        <w:color w:val="00B05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841" w:rsidP="00FC4F56" w:rsidRDefault="00812841" w14:paraId="7C826EEC" w14:textId="77777777">
      <w:pPr>
        <w:spacing w:after="0" w:line="240" w:lineRule="auto"/>
      </w:pPr>
      <w:r>
        <w:separator/>
      </w:r>
    </w:p>
  </w:footnote>
  <w:footnote w:type="continuationSeparator" w:id="0">
    <w:p w:rsidR="00812841" w:rsidP="00FC4F56" w:rsidRDefault="00812841" w14:paraId="49DB68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4F56" w:rsidR="00FC4F56" w:rsidP="00FC4F56" w:rsidRDefault="00FC4F56" w14:paraId="3998BB0F" w14:textId="065030F8">
    <w:pPr>
      <w:pStyle w:val="Header"/>
      <w:jc w:val="center"/>
      <w:rPr>
        <w:b/>
        <w:bCs/>
        <w:color w:val="00B050"/>
      </w:rPr>
    </w:pPr>
    <w:r w:rsidRPr="00FC4F56">
      <w:rPr>
        <w:b/>
        <w:bCs/>
        <w:color w:val="00B05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938"/>
    <w:multiLevelType w:val="hybridMultilevel"/>
    <w:tmpl w:val="CC9E7E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041FE6"/>
    <w:multiLevelType w:val="hybridMultilevel"/>
    <w:tmpl w:val="FF8666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F331FE"/>
    <w:multiLevelType w:val="hybridMultilevel"/>
    <w:tmpl w:val="75B4DE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0C02ED4"/>
    <w:multiLevelType w:val="hybridMultilevel"/>
    <w:tmpl w:val="9A32EFAE"/>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35153694"/>
    <w:multiLevelType w:val="hybridMultilevel"/>
    <w:tmpl w:val="FF3EB8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AA22892"/>
    <w:multiLevelType w:val="hybridMultilevel"/>
    <w:tmpl w:val="4FA4A682"/>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B3779AA"/>
    <w:multiLevelType w:val="hybridMultilevel"/>
    <w:tmpl w:val="AFAE3FC0"/>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3DBA51A1"/>
    <w:multiLevelType w:val="hybridMultilevel"/>
    <w:tmpl w:val="4A120A3A"/>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EB56AD1"/>
    <w:multiLevelType w:val="hybridMultilevel"/>
    <w:tmpl w:val="62105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2FB4DA2"/>
    <w:multiLevelType w:val="hybridMultilevel"/>
    <w:tmpl w:val="9646964E"/>
    <w:lvl w:ilvl="0" w:tplc="04090001">
      <w:start w:val="1"/>
      <w:numFmt w:val="bullet"/>
      <w:lvlText w:val=""/>
      <w:lvlJc w:val="left"/>
      <w:pPr>
        <w:ind w:left="720" w:hanging="360"/>
      </w:pPr>
      <w:rPr>
        <w:rFonts w:hint="default" w:ascii="Symbol" w:hAnsi="Symbol"/>
      </w:rPr>
    </w:lvl>
    <w:lvl w:ilvl="1" w:tplc="BA46BDD6">
      <w:start w:val="1"/>
      <w:numFmt w:val="bullet"/>
      <w:lvlText w:val="•"/>
      <w:lvlJc w:val="left"/>
      <w:pPr>
        <w:ind w:left="1800" w:hanging="720"/>
      </w:pPr>
      <w:rPr>
        <w:rFonts w:hint="default" w:ascii="Aptos" w:hAnsi="Aptos" w:eastAsiaTheme="minorHAnsi" w:cstheme="minorBid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9D24A37"/>
    <w:multiLevelType w:val="hybridMultilevel"/>
    <w:tmpl w:val="5A2228D6"/>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52F65E68"/>
    <w:multiLevelType w:val="hybridMultilevel"/>
    <w:tmpl w:val="465A3B04"/>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59751D21"/>
    <w:multiLevelType w:val="hybridMultilevel"/>
    <w:tmpl w:val="52444E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E1634F2"/>
    <w:multiLevelType w:val="hybridMultilevel"/>
    <w:tmpl w:val="269C7DC6"/>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18E5C84"/>
    <w:multiLevelType w:val="hybridMultilevel"/>
    <w:tmpl w:val="F6A48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A0057A2"/>
    <w:multiLevelType w:val="hybridMultilevel"/>
    <w:tmpl w:val="663455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65A2362"/>
    <w:multiLevelType w:val="hybridMultilevel"/>
    <w:tmpl w:val="701C3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58439">
    <w:abstractNumId w:val="9"/>
  </w:num>
  <w:num w:numId="2" w16cid:durableId="1492788951">
    <w:abstractNumId w:val="16"/>
  </w:num>
  <w:num w:numId="3" w16cid:durableId="1591355029">
    <w:abstractNumId w:val="14"/>
  </w:num>
  <w:num w:numId="4" w16cid:durableId="1256091447">
    <w:abstractNumId w:val="15"/>
  </w:num>
  <w:num w:numId="5" w16cid:durableId="1064913232">
    <w:abstractNumId w:val="6"/>
  </w:num>
  <w:num w:numId="6" w16cid:durableId="258217558">
    <w:abstractNumId w:val="11"/>
  </w:num>
  <w:num w:numId="7" w16cid:durableId="1729959931">
    <w:abstractNumId w:val="10"/>
  </w:num>
  <w:num w:numId="8" w16cid:durableId="872154813">
    <w:abstractNumId w:val="3"/>
  </w:num>
  <w:num w:numId="9" w16cid:durableId="593439380">
    <w:abstractNumId w:val="5"/>
  </w:num>
  <w:num w:numId="10" w16cid:durableId="1511065662">
    <w:abstractNumId w:val="13"/>
  </w:num>
  <w:num w:numId="11" w16cid:durableId="2128545737">
    <w:abstractNumId w:val="12"/>
  </w:num>
  <w:num w:numId="12" w16cid:durableId="1400245242">
    <w:abstractNumId w:val="2"/>
  </w:num>
  <w:num w:numId="13" w16cid:durableId="1076628985">
    <w:abstractNumId w:val="8"/>
  </w:num>
  <w:num w:numId="14" w16cid:durableId="1359430196">
    <w:abstractNumId w:val="1"/>
  </w:num>
  <w:num w:numId="15" w16cid:durableId="1175420894">
    <w:abstractNumId w:val="7"/>
  </w:num>
  <w:num w:numId="16" w16cid:durableId="1644191434">
    <w:abstractNumId w:val="4"/>
  </w:num>
  <w:num w:numId="17" w16cid:durableId="124040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D7"/>
    <w:rsid w:val="000B2F6F"/>
    <w:rsid w:val="0011156A"/>
    <w:rsid w:val="00161E41"/>
    <w:rsid w:val="001F49CB"/>
    <w:rsid w:val="00274E73"/>
    <w:rsid w:val="002A03B9"/>
    <w:rsid w:val="002E4A41"/>
    <w:rsid w:val="00310C00"/>
    <w:rsid w:val="00342FC4"/>
    <w:rsid w:val="003B05A4"/>
    <w:rsid w:val="003C1973"/>
    <w:rsid w:val="004B31E2"/>
    <w:rsid w:val="004B7D39"/>
    <w:rsid w:val="005828E7"/>
    <w:rsid w:val="005D65FF"/>
    <w:rsid w:val="005F3280"/>
    <w:rsid w:val="005F335D"/>
    <w:rsid w:val="00636C8F"/>
    <w:rsid w:val="006F353E"/>
    <w:rsid w:val="007D52CC"/>
    <w:rsid w:val="00812841"/>
    <w:rsid w:val="00851C8F"/>
    <w:rsid w:val="008C5543"/>
    <w:rsid w:val="008E55C0"/>
    <w:rsid w:val="00993D9D"/>
    <w:rsid w:val="009D4B02"/>
    <w:rsid w:val="00A34CFF"/>
    <w:rsid w:val="00A73A37"/>
    <w:rsid w:val="00A762D7"/>
    <w:rsid w:val="00AE47D7"/>
    <w:rsid w:val="00BA766E"/>
    <w:rsid w:val="00C848C9"/>
    <w:rsid w:val="00C956E5"/>
    <w:rsid w:val="00C96680"/>
    <w:rsid w:val="00CD72C1"/>
    <w:rsid w:val="00D57A0B"/>
    <w:rsid w:val="00DC3CF5"/>
    <w:rsid w:val="00E8056D"/>
    <w:rsid w:val="00F13315"/>
    <w:rsid w:val="00FC4F56"/>
    <w:rsid w:val="00FD3721"/>
    <w:rsid w:val="125D2E58"/>
    <w:rsid w:val="6D13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579B"/>
  <w15:chartTrackingRefBased/>
  <w15:docId w15:val="{1BA4D33B-8A1B-429F-9881-BD5EA185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62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2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2D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62D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62D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62D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62D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62D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62D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62D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62D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62D7"/>
    <w:rPr>
      <w:rFonts w:eastAsiaTheme="majorEastAsia" w:cstheme="majorBidi"/>
      <w:color w:val="272727" w:themeColor="text1" w:themeTint="D8"/>
    </w:rPr>
  </w:style>
  <w:style w:type="paragraph" w:styleId="Title">
    <w:name w:val="Title"/>
    <w:basedOn w:val="Normal"/>
    <w:next w:val="Normal"/>
    <w:link w:val="TitleChar"/>
    <w:uiPriority w:val="10"/>
    <w:qFormat/>
    <w:rsid w:val="00A762D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62D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62D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6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2D7"/>
    <w:pPr>
      <w:spacing w:before="160"/>
      <w:jc w:val="center"/>
    </w:pPr>
    <w:rPr>
      <w:i/>
      <w:iCs/>
      <w:color w:val="404040" w:themeColor="text1" w:themeTint="BF"/>
    </w:rPr>
  </w:style>
  <w:style w:type="character" w:styleId="QuoteChar" w:customStyle="1">
    <w:name w:val="Quote Char"/>
    <w:basedOn w:val="DefaultParagraphFont"/>
    <w:link w:val="Quote"/>
    <w:uiPriority w:val="29"/>
    <w:rsid w:val="00A762D7"/>
    <w:rPr>
      <w:i/>
      <w:iCs/>
      <w:color w:val="404040" w:themeColor="text1" w:themeTint="BF"/>
    </w:rPr>
  </w:style>
  <w:style w:type="paragraph" w:styleId="ListParagraph">
    <w:name w:val="List Paragraph"/>
    <w:basedOn w:val="Normal"/>
    <w:uiPriority w:val="34"/>
    <w:qFormat/>
    <w:rsid w:val="00A762D7"/>
    <w:pPr>
      <w:ind w:left="720"/>
      <w:contextualSpacing/>
    </w:pPr>
  </w:style>
  <w:style w:type="character" w:styleId="IntenseEmphasis">
    <w:name w:val="Intense Emphasis"/>
    <w:basedOn w:val="DefaultParagraphFont"/>
    <w:uiPriority w:val="21"/>
    <w:qFormat/>
    <w:rsid w:val="00A762D7"/>
    <w:rPr>
      <w:i/>
      <w:iCs/>
      <w:color w:val="0F4761" w:themeColor="accent1" w:themeShade="BF"/>
    </w:rPr>
  </w:style>
  <w:style w:type="paragraph" w:styleId="IntenseQuote">
    <w:name w:val="Intense Quote"/>
    <w:basedOn w:val="Normal"/>
    <w:next w:val="Normal"/>
    <w:link w:val="IntenseQuoteChar"/>
    <w:uiPriority w:val="30"/>
    <w:qFormat/>
    <w:rsid w:val="00A762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62D7"/>
    <w:rPr>
      <w:i/>
      <w:iCs/>
      <w:color w:val="0F4761" w:themeColor="accent1" w:themeShade="BF"/>
    </w:rPr>
  </w:style>
  <w:style w:type="character" w:styleId="IntenseReference">
    <w:name w:val="Intense Reference"/>
    <w:basedOn w:val="DefaultParagraphFont"/>
    <w:uiPriority w:val="32"/>
    <w:qFormat/>
    <w:rsid w:val="00A762D7"/>
    <w:rPr>
      <w:b/>
      <w:bCs/>
      <w:smallCaps/>
      <w:color w:val="0F4761" w:themeColor="accent1" w:themeShade="BF"/>
      <w:spacing w:val="5"/>
    </w:rPr>
  </w:style>
  <w:style w:type="paragraph" w:styleId="Header">
    <w:name w:val="header"/>
    <w:basedOn w:val="Normal"/>
    <w:link w:val="HeaderChar"/>
    <w:uiPriority w:val="99"/>
    <w:unhideWhenUsed/>
    <w:rsid w:val="00FC4F56"/>
    <w:pPr>
      <w:tabs>
        <w:tab w:val="center" w:pos="4680"/>
        <w:tab w:val="right" w:pos="9360"/>
      </w:tabs>
      <w:spacing w:after="0" w:line="240" w:lineRule="auto"/>
    </w:pPr>
  </w:style>
  <w:style w:type="character" w:styleId="HeaderChar" w:customStyle="1">
    <w:name w:val="Header Char"/>
    <w:basedOn w:val="DefaultParagraphFont"/>
    <w:link w:val="Header"/>
    <w:uiPriority w:val="99"/>
    <w:rsid w:val="00FC4F56"/>
  </w:style>
  <w:style w:type="paragraph" w:styleId="Footer">
    <w:name w:val="footer"/>
    <w:basedOn w:val="Normal"/>
    <w:link w:val="FooterChar"/>
    <w:uiPriority w:val="99"/>
    <w:unhideWhenUsed/>
    <w:rsid w:val="00FC4F56"/>
    <w:pPr>
      <w:tabs>
        <w:tab w:val="center" w:pos="4680"/>
        <w:tab w:val="right" w:pos="9360"/>
      </w:tabs>
      <w:spacing w:after="0" w:line="240" w:lineRule="auto"/>
    </w:pPr>
  </w:style>
  <w:style w:type="character" w:styleId="FooterChar" w:customStyle="1">
    <w:name w:val="Footer Char"/>
    <w:basedOn w:val="DefaultParagraphFont"/>
    <w:link w:val="Footer"/>
    <w:uiPriority w:val="99"/>
    <w:rsid w:val="00FC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27d885-9dc5-48b2-a02d-792b2b4fd117" xsi:nil="true"/>
    <Keepornot xmlns="007e63bb-2207-4f5a-9c7c-4371e4690ed5" xsi:nil="true"/>
    <lcf76f155ced4ddcb4097134ff3c332f xmlns="007e63bb-2207-4f5a-9c7c-4371e4690e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D8E9F541CD14A88B4283E246010D7" ma:contentTypeVersion="20" ma:contentTypeDescription="Create a new document." ma:contentTypeScope="" ma:versionID="3c8c10ddecc9afb1f47e0e504055dfb4">
  <xsd:schema xmlns:xsd="http://www.w3.org/2001/XMLSchema" xmlns:xs="http://www.w3.org/2001/XMLSchema" xmlns:p="http://schemas.microsoft.com/office/2006/metadata/properties" xmlns:ns2="007e63bb-2207-4f5a-9c7c-4371e4690ed5" xmlns:ns3="7927d885-9dc5-48b2-a02d-792b2b4fd117" targetNamespace="http://schemas.microsoft.com/office/2006/metadata/properties" ma:root="true" ma:fieldsID="fd77e8b2834dbf2ac35b383f26648dfe" ns2:_="" ns3:_="">
    <xsd:import namespace="007e63bb-2207-4f5a-9c7c-4371e4690ed5"/>
    <xsd:import namespace="7927d885-9dc5-48b2-a02d-792b2b4fd1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Keepornot"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63bb-2207-4f5a-9c7c-4371e4690e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6f92dc-eb49-44c7-b0dc-1db22b2e6ed1" ma:termSetId="09814cd3-568e-fe90-9814-8d621ff8fb84" ma:anchorId="fba54fb3-c3e1-fe81-a776-ca4b69148c4d" ma:open="true" ma:isKeyword="false">
      <xsd:complexType>
        <xsd:sequence>
          <xsd:element ref="pc:Terms" minOccurs="0" maxOccurs="1"/>
        </xsd:sequence>
      </xsd:complexType>
    </xsd:element>
    <xsd:element name="Keepornot" ma:index="24" nillable="true" ma:displayName="Keep or not" ma:format="Dropdown" ma:internalName="Keepornot">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7d885-9dc5-48b2-a02d-792b2b4fd11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4bcc05e-ae05-45a8-a2d6-0d1607a98657}" ma:internalName="TaxCatchAll" ma:showField="CatchAllData" ma:web="7927d885-9dc5-48b2-a02d-792b2b4fd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E7514-3AC1-4473-8A06-2B97C0E02749}">
  <ds:schemaRefs>
    <ds:schemaRef ds:uri="http://schemas.microsoft.com/office/2006/metadata/properties"/>
    <ds:schemaRef ds:uri="http://schemas.microsoft.com/office/infopath/2007/PartnerControls"/>
    <ds:schemaRef ds:uri="7927d885-9dc5-48b2-a02d-792b2b4fd117"/>
    <ds:schemaRef ds:uri="007e63bb-2207-4f5a-9c7c-4371e4690ed5"/>
  </ds:schemaRefs>
</ds:datastoreItem>
</file>

<file path=customXml/itemProps2.xml><?xml version="1.0" encoding="utf-8"?>
<ds:datastoreItem xmlns:ds="http://schemas.openxmlformats.org/officeDocument/2006/customXml" ds:itemID="{50F71F07-C03B-4714-B941-C001EEA8FE6C}">
  <ds:schemaRefs>
    <ds:schemaRef ds:uri="http://schemas.microsoft.com/sharepoint/v3/contenttype/forms"/>
  </ds:schemaRefs>
</ds:datastoreItem>
</file>

<file path=customXml/itemProps3.xml><?xml version="1.0" encoding="utf-8"?>
<ds:datastoreItem xmlns:ds="http://schemas.openxmlformats.org/officeDocument/2006/customXml" ds:itemID="{2858EFBD-0EAC-40D5-883B-9FCCE913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63bb-2207-4f5a-9c7c-4371e4690ed5"/>
    <ds:schemaRef ds:uri="7927d885-9dc5-48b2-a02d-792b2b4fd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Reilly, John B MIL USSOCOM SOCOM (USA)</dc:creator>
  <keywords/>
  <dc:description/>
  <lastModifiedBy>Sarah Marks</lastModifiedBy>
  <revision>4</revision>
  <lastPrinted>2026-02-26T19:17:00.0000000Z</lastPrinted>
  <dcterms:created xsi:type="dcterms:W3CDTF">2026-02-26T19:44:00.0000000Z</dcterms:created>
  <dcterms:modified xsi:type="dcterms:W3CDTF">2026-02-27T18:55:37.5810804Z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0x01010076ED8E9F541CD14A88B4283E246010D7</vt:lpwstr>
  </property>
  <property fmtid="{D5CDD505-2E9C-101B-9397-08002B2CF9AE}" pid="3" name="MediaServiceImageTags">
    <vt:lpwstr/>
  </property>
</Properties>
</file>